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99C" w:rsidRDefault="0008499C" w:rsidP="0008499C">
      <w:pPr>
        <w:ind w:right="-284"/>
        <w:jc w:val="center"/>
        <w:rPr>
          <w:rFonts w:ascii="Times New Roman" w:hAnsi="Times New Roman"/>
          <w:szCs w:val="36"/>
        </w:rPr>
      </w:pPr>
      <w:r>
        <w:rPr>
          <w:rFonts w:ascii="Times New Roman" w:hAnsi="Times New Roman"/>
          <w:szCs w:val="36"/>
        </w:rPr>
        <w:t>Муниципальное бюджетное общеобразовательное учреждение</w:t>
      </w:r>
    </w:p>
    <w:p w:rsidR="0008499C" w:rsidRDefault="0008499C" w:rsidP="0008499C">
      <w:pPr>
        <w:ind w:right="-284"/>
        <w:jc w:val="center"/>
        <w:rPr>
          <w:rFonts w:ascii="Times New Roman" w:hAnsi="Times New Roman"/>
          <w:szCs w:val="36"/>
        </w:rPr>
      </w:pPr>
      <w:r>
        <w:rPr>
          <w:rFonts w:ascii="Times New Roman" w:hAnsi="Times New Roman"/>
          <w:szCs w:val="36"/>
        </w:rPr>
        <w:t xml:space="preserve"> «Кильдюшевская средняя общеобразовательная школа» </w:t>
      </w:r>
    </w:p>
    <w:p w:rsidR="0008499C" w:rsidRDefault="0008499C" w:rsidP="0008499C">
      <w:pPr>
        <w:ind w:right="-284"/>
        <w:jc w:val="center"/>
        <w:rPr>
          <w:rFonts w:ascii="Times New Roman" w:hAnsi="Times New Roman"/>
          <w:szCs w:val="36"/>
        </w:rPr>
      </w:pPr>
      <w:r>
        <w:rPr>
          <w:rFonts w:ascii="Times New Roman" w:hAnsi="Times New Roman"/>
          <w:szCs w:val="36"/>
        </w:rPr>
        <w:t>Тетюшского муниципального района Республики Татарстан</w:t>
      </w:r>
    </w:p>
    <w:p w:rsidR="0008499C" w:rsidRDefault="0008499C" w:rsidP="0008499C">
      <w:pPr>
        <w:ind w:right="-284"/>
        <w:jc w:val="center"/>
        <w:rPr>
          <w:rFonts w:ascii="Times New Roman" w:hAnsi="Times New Roman"/>
          <w:szCs w:val="36"/>
        </w:rPr>
      </w:pPr>
    </w:p>
    <w:p w:rsidR="0008499C" w:rsidRDefault="0008499C" w:rsidP="0008499C">
      <w:pPr>
        <w:jc w:val="center"/>
        <w:rPr>
          <w:rFonts w:ascii="Times New Roman" w:hAnsi="Times New Roman"/>
          <w:szCs w:val="24"/>
        </w:rPr>
      </w:pPr>
    </w:p>
    <w:p w:rsidR="0008499C" w:rsidRDefault="0008499C" w:rsidP="0008499C">
      <w:pPr>
        <w:rPr>
          <w:rFonts w:ascii="Times New Roman" w:hAnsi="Times New Roman"/>
          <w:szCs w:val="24"/>
        </w:rPr>
      </w:pPr>
      <w:r>
        <w:rPr>
          <w:rFonts w:ascii="Times New Roman" w:hAnsi="Times New Roman"/>
          <w:szCs w:val="24"/>
        </w:rPr>
        <w:t xml:space="preserve">      «Рассмотрено»                         «Согласовано»                                «Утверждаю»</w:t>
      </w:r>
    </w:p>
    <w:p w:rsidR="0008499C" w:rsidRDefault="0008499C" w:rsidP="0008499C">
      <w:pPr>
        <w:rPr>
          <w:rFonts w:ascii="Times New Roman" w:hAnsi="Times New Roman"/>
          <w:szCs w:val="24"/>
        </w:rPr>
      </w:pPr>
      <w:r>
        <w:rPr>
          <w:rFonts w:ascii="Times New Roman" w:hAnsi="Times New Roman"/>
          <w:szCs w:val="24"/>
        </w:rPr>
        <w:t xml:space="preserve">на заседании   методи-           Заместитель    директора           Директор МБОУ «Кильдюшев </w:t>
      </w:r>
    </w:p>
    <w:p w:rsidR="0008499C" w:rsidRDefault="0008499C" w:rsidP="0008499C">
      <w:pPr>
        <w:rPr>
          <w:rFonts w:ascii="Times New Roman" w:hAnsi="Times New Roman"/>
          <w:szCs w:val="24"/>
        </w:rPr>
      </w:pPr>
      <w:r>
        <w:rPr>
          <w:rFonts w:ascii="Times New Roman" w:hAnsi="Times New Roman"/>
          <w:szCs w:val="24"/>
        </w:rPr>
        <w:t xml:space="preserve">ческого   объединения           по УР МБОУ»Кильдюшевская   ская СОШ»      </w:t>
      </w:r>
    </w:p>
    <w:p w:rsidR="0008499C" w:rsidRDefault="0008499C" w:rsidP="0008499C">
      <w:pPr>
        <w:rPr>
          <w:rFonts w:ascii="Times New Roman" w:hAnsi="Times New Roman"/>
          <w:szCs w:val="24"/>
        </w:rPr>
      </w:pPr>
      <w:r>
        <w:rPr>
          <w:rFonts w:ascii="Times New Roman" w:hAnsi="Times New Roman"/>
          <w:szCs w:val="24"/>
        </w:rPr>
        <w:t>Руководитель         ШМО         СОШ»                                             Малькина Л.П.    ________</w:t>
      </w:r>
    </w:p>
    <w:p w:rsidR="0008499C" w:rsidRDefault="0008499C" w:rsidP="0008499C">
      <w:pPr>
        <w:rPr>
          <w:rFonts w:ascii="Times New Roman" w:hAnsi="Times New Roman"/>
          <w:szCs w:val="24"/>
        </w:rPr>
      </w:pPr>
      <w:r>
        <w:rPr>
          <w:rFonts w:ascii="Times New Roman" w:hAnsi="Times New Roman"/>
          <w:szCs w:val="24"/>
        </w:rPr>
        <w:t xml:space="preserve">_____ /Горбунова Л.П../        __________ /Мешкова Л.А/.       Приказ №______________от   </w:t>
      </w:r>
    </w:p>
    <w:p w:rsidR="0008499C" w:rsidRDefault="0008499C" w:rsidP="0008499C">
      <w:pPr>
        <w:rPr>
          <w:rFonts w:ascii="Times New Roman" w:hAnsi="Times New Roman"/>
          <w:szCs w:val="24"/>
        </w:rPr>
      </w:pPr>
      <w:r>
        <w:rPr>
          <w:rFonts w:ascii="Times New Roman" w:hAnsi="Times New Roman"/>
          <w:szCs w:val="24"/>
        </w:rPr>
        <w:t>Протокол № ______от          «___»_________</w:t>
      </w:r>
      <w:r w:rsidR="00923DEF">
        <w:rPr>
          <w:rFonts w:ascii="Times New Roman" w:hAnsi="Times New Roman"/>
          <w:szCs w:val="24"/>
        </w:rPr>
        <w:t>____2020</w:t>
      </w:r>
      <w:r>
        <w:rPr>
          <w:rFonts w:ascii="Times New Roman" w:hAnsi="Times New Roman"/>
          <w:szCs w:val="24"/>
        </w:rPr>
        <w:t xml:space="preserve"> г.</w:t>
      </w:r>
      <w:r w:rsidR="00923DEF">
        <w:rPr>
          <w:rFonts w:ascii="Times New Roman" w:hAnsi="Times New Roman"/>
          <w:szCs w:val="24"/>
        </w:rPr>
        <w:t xml:space="preserve">        «___»_______________2020</w:t>
      </w:r>
      <w:r>
        <w:rPr>
          <w:rFonts w:ascii="Times New Roman" w:hAnsi="Times New Roman"/>
          <w:szCs w:val="24"/>
        </w:rPr>
        <w:t xml:space="preserve"> г.</w:t>
      </w:r>
    </w:p>
    <w:p w:rsidR="0008499C" w:rsidRDefault="00923DEF" w:rsidP="0008499C">
      <w:pPr>
        <w:rPr>
          <w:rFonts w:ascii="Times New Roman" w:hAnsi="Times New Roman"/>
          <w:szCs w:val="24"/>
        </w:rPr>
      </w:pPr>
      <w:r>
        <w:rPr>
          <w:rFonts w:ascii="Times New Roman" w:hAnsi="Times New Roman"/>
          <w:szCs w:val="24"/>
        </w:rPr>
        <w:t>«___»__________2020</w:t>
      </w:r>
      <w:r w:rsidR="0008499C">
        <w:rPr>
          <w:rFonts w:ascii="Times New Roman" w:hAnsi="Times New Roman"/>
          <w:szCs w:val="24"/>
        </w:rPr>
        <w:t xml:space="preserve"> г.           </w:t>
      </w:r>
    </w:p>
    <w:p w:rsidR="0008499C" w:rsidRDefault="0008499C" w:rsidP="0008499C">
      <w:pPr>
        <w:rPr>
          <w:rFonts w:ascii="Times New Roman" w:hAnsi="Times New Roman"/>
          <w:szCs w:val="24"/>
        </w:rPr>
      </w:pPr>
      <w:r>
        <w:rPr>
          <w:rFonts w:ascii="Times New Roman" w:hAnsi="Times New Roman"/>
          <w:szCs w:val="24"/>
        </w:rPr>
        <w:t xml:space="preserve">                                                 </w:t>
      </w:r>
    </w:p>
    <w:p w:rsidR="0008499C" w:rsidRDefault="0008499C" w:rsidP="0008499C">
      <w:pPr>
        <w:spacing w:after="120"/>
        <w:rPr>
          <w:rFonts w:ascii="Times New Roman" w:hAnsi="Times New Roman"/>
          <w:sz w:val="36"/>
          <w:szCs w:val="72"/>
        </w:rPr>
      </w:pPr>
    </w:p>
    <w:p w:rsidR="0008499C" w:rsidRDefault="0008499C" w:rsidP="0008499C">
      <w:pPr>
        <w:spacing w:after="120"/>
        <w:rPr>
          <w:rFonts w:ascii="Times New Roman" w:hAnsi="Times New Roman"/>
          <w:sz w:val="36"/>
          <w:szCs w:val="72"/>
        </w:rPr>
      </w:pPr>
    </w:p>
    <w:p w:rsidR="0008499C" w:rsidRDefault="0008499C" w:rsidP="0008499C">
      <w:pPr>
        <w:spacing w:after="120"/>
        <w:rPr>
          <w:rFonts w:ascii="Times New Roman" w:hAnsi="Times New Roman"/>
          <w:sz w:val="36"/>
          <w:szCs w:val="72"/>
        </w:rPr>
      </w:pPr>
    </w:p>
    <w:p w:rsidR="0008499C" w:rsidRDefault="0008499C" w:rsidP="0008499C">
      <w:pPr>
        <w:spacing w:after="120"/>
        <w:jc w:val="center"/>
        <w:rPr>
          <w:rFonts w:ascii="Times New Roman" w:hAnsi="Times New Roman"/>
          <w:sz w:val="36"/>
          <w:szCs w:val="72"/>
        </w:rPr>
      </w:pPr>
      <w:r>
        <w:rPr>
          <w:rFonts w:ascii="Times New Roman" w:hAnsi="Times New Roman"/>
          <w:sz w:val="36"/>
          <w:szCs w:val="72"/>
        </w:rPr>
        <w:t>РАБОЧАЯ ПРОГРАММА</w:t>
      </w:r>
    </w:p>
    <w:p w:rsidR="0008499C" w:rsidRDefault="00923DEF" w:rsidP="0008499C">
      <w:pPr>
        <w:spacing w:after="120"/>
        <w:jc w:val="center"/>
        <w:rPr>
          <w:rFonts w:ascii="Times New Roman" w:hAnsi="Times New Roman"/>
          <w:sz w:val="36"/>
          <w:szCs w:val="48"/>
        </w:rPr>
      </w:pPr>
      <w:r>
        <w:rPr>
          <w:rFonts w:ascii="Times New Roman" w:hAnsi="Times New Roman"/>
          <w:sz w:val="36"/>
          <w:szCs w:val="48"/>
        </w:rPr>
        <w:t>у</w:t>
      </w:r>
      <w:r w:rsidR="00D91E05">
        <w:rPr>
          <w:rFonts w:ascii="Times New Roman" w:hAnsi="Times New Roman"/>
          <w:sz w:val="36"/>
          <w:szCs w:val="48"/>
        </w:rPr>
        <w:t>чебного  предмета « Литература</w:t>
      </w:r>
      <w:r w:rsidR="0008499C">
        <w:rPr>
          <w:rFonts w:ascii="Times New Roman" w:hAnsi="Times New Roman"/>
          <w:sz w:val="36"/>
          <w:szCs w:val="48"/>
        </w:rPr>
        <w:t>»</w:t>
      </w:r>
    </w:p>
    <w:p w:rsidR="0008499C" w:rsidRDefault="00831E07" w:rsidP="00D91E05">
      <w:pPr>
        <w:spacing w:after="120"/>
        <w:jc w:val="center"/>
        <w:rPr>
          <w:rFonts w:ascii="Times New Roman" w:hAnsi="Times New Roman"/>
          <w:sz w:val="36"/>
          <w:szCs w:val="40"/>
        </w:rPr>
      </w:pPr>
      <w:r>
        <w:rPr>
          <w:rFonts w:ascii="Times New Roman" w:hAnsi="Times New Roman"/>
          <w:sz w:val="36"/>
          <w:szCs w:val="40"/>
        </w:rPr>
        <w:t>9</w:t>
      </w:r>
      <w:bookmarkStart w:id="0" w:name="_GoBack"/>
      <w:bookmarkEnd w:id="0"/>
      <w:r w:rsidR="00D91E05">
        <w:rPr>
          <w:rFonts w:ascii="Times New Roman" w:hAnsi="Times New Roman"/>
          <w:sz w:val="36"/>
          <w:szCs w:val="40"/>
        </w:rPr>
        <w:t xml:space="preserve"> </w:t>
      </w:r>
      <w:r w:rsidR="0008499C">
        <w:rPr>
          <w:rFonts w:ascii="Times New Roman" w:hAnsi="Times New Roman"/>
          <w:sz w:val="36"/>
          <w:szCs w:val="40"/>
        </w:rPr>
        <w:t>класс</w:t>
      </w:r>
    </w:p>
    <w:p w:rsidR="0008499C" w:rsidRDefault="0008499C" w:rsidP="0008499C">
      <w:pPr>
        <w:tabs>
          <w:tab w:val="left" w:pos="4000"/>
          <w:tab w:val="right" w:pos="9355"/>
        </w:tabs>
        <w:jc w:val="center"/>
        <w:rPr>
          <w:rFonts w:ascii="Times New Roman" w:hAnsi="Times New Roman"/>
          <w:szCs w:val="24"/>
        </w:rPr>
      </w:pPr>
      <w:r>
        <w:rPr>
          <w:rFonts w:ascii="Times New Roman" w:hAnsi="Times New Roman"/>
          <w:szCs w:val="24"/>
        </w:rPr>
        <w:t>Составитель:  Мешкова Л.А.,</w:t>
      </w:r>
    </w:p>
    <w:p w:rsidR="0008499C" w:rsidRDefault="0008499C" w:rsidP="0008499C">
      <w:pPr>
        <w:jc w:val="center"/>
        <w:rPr>
          <w:rFonts w:ascii="Times New Roman" w:hAnsi="Times New Roman"/>
          <w:szCs w:val="24"/>
        </w:rPr>
      </w:pPr>
      <w:r>
        <w:rPr>
          <w:rFonts w:ascii="Times New Roman" w:hAnsi="Times New Roman"/>
          <w:szCs w:val="24"/>
        </w:rPr>
        <w:t>учитель русского языка и литературы</w:t>
      </w:r>
    </w:p>
    <w:p w:rsidR="0008499C" w:rsidRDefault="0008499C" w:rsidP="0008499C">
      <w:pPr>
        <w:jc w:val="center"/>
        <w:rPr>
          <w:rFonts w:ascii="Times New Roman" w:hAnsi="Times New Roman"/>
          <w:szCs w:val="24"/>
        </w:rPr>
      </w:pPr>
      <w:r>
        <w:rPr>
          <w:rFonts w:ascii="Times New Roman" w:hAnsi="Times New Roman"/>
          <w:szCs w:val="24"/>
          <w:lang w:val="en-US"/>
        </w:rPr>
        <w:t>I</w:t>
      </w:r>
      <w:r>
        <w:rPr>
          <w:rFonts w:ascii="Times New Roman" w:hAnsi="Times New Roman"/>
          <w:szCs w:val="24"/>
        </w:rPr>
        <w:t xml:space="preserve"> квалификационной категории</w:t>
      </w:r>
    </w:p>
    <w:p w:rsidR="0008499C" w:rsidRDefault="0008499C" w:rsidP="0008499C">
      <w:pPr>
        <w:spacing w:after="120"/>
        <w:jc w:val="center"/>
        <w:rPr>
          <w:rFonts w:ascii="Times New Roman" w:hAnsi="Times New Roman"/>
          <w:sz w:val="36"/>
          <w:szCs w:val="40"/>
        </w:rPr>
      </w:pPr>
      <w:r>
        <w:rPr>
          <w:rFonts w:ascii="Times New Roman" w:hAnsi="Times New Roman"/>
          <w:sz w:val="36"/>
          <w:szCs w:val="40"/>
        </w:rPr>
        <w:t xml:space="preserve"> </w:t>
      </w:r>
    </w:p>
    <w:p w:rsidR="0008499C" w:rsidRDefault="0008499C" w:rsidP="0008499C">
      <w:pPr>
        <w:spacing w:after="120"/>
        <w:jc w:val="center"/>
        <w:rPr>
          <w:rFonts w:ascii="Times New Roman" w:hAnsi="Times New Roman"/>
          <w:sz w:val="36"/>
          <w:szCs w:val="40"/>
        </w:rPr>
      </w:pPr>
    </w:p>
    <w:p w:rsidR="0008499C" w:rsidRDefault="0008499C" w:rsidP="0008499C">
      <w:pPr>
        <w:spacing w:after="120"/>
        <w:jc w:val="right"/>
        <w:rPr>
          <w:rFonts w:ascii="Times New Roman" w:hAnsi="Times New Roman"/>
          <w:szCs w:val="24"/>
        </w:rPr>
      </w:pPr>
      <w:r>
        <w:rPr>
          <w:rFonts w:ascii="Times New Roman" w:hAnsi="Times New Roman"/>
          <w:szCs w:val="24"/>
        </w:rPr>
        <w:t xml:space="preserve">Рассмотрено на заседании </w:t>
      </w:r>
    </w:p>
    <w:p w:rsidR="0008499C" w:rsidRDefault="0008499C" w:rsidP="0008499C">
      <w:pPr>
        <w:spacing w:after="120"/>
        <w:jc w:val="center"/>
        <w:rPr>
          <w:rFonts w:ascii="Times New Roman" w:hAnsi="Times New Roman"/>
          <w:szCs w:val="24"/>
        </w:rPr>
      </w:pPr>
      <w:r>
        <w:rPr>
          <w:rFonts w:ascii="Times New Roman" w:hAnsi="Times New Roman"/>
          <w:szCs w:val="24"/>
        </w:rPr>
        <w:t xml:space="preserve">                                                                         </w:t>
      </w:r>
      <w:r w:rsidR="00D91E05">
        <w:rPr>
          <w:rFonts w:ascii="Times New Roman" w:hAnsi="Times New Roman"/>
          <w:szCs w:val="24"/>
        </w:rPr>
        <w:t xml:space="preserve">                     </w:t>
      </w:r>
      <w:r>
        <w:rPr>
          <w:rFonts w:ascii="Times New Roman" w:hAnsi="Times New Roman"/>
          <w:szCs w:val="24"/>
        </w:rPr>
        <w:t xml:space="preserve"> педагогического совета</w:t>
      </w:r>
    </w:p>
    <w:p w:rsidR="0008499C" w:rsidRDefault="0008499C" w:rsidP="0008499C">
      <w:pPr>
        <w:spacing w:after="120"/>
        <w:jc w:val="center"/>
        <w:rPr>
          <w:rFonts w:ascii="Times New Roman" w:hAnsi="Times New Roman"/>
          <w:szCs w:val="24"/>
        </w:rPr>
      </w:pPr>
      <w:r>
        <w:rPr>
          <w:rFonts w:ascii="Times New Roman" w:hAnsi="Times New Roman"/>
          <w:szCs w:val="24"/>
        </w:rPr>
        <w:t xml:space="preserve">                                                         </w:t>
      </w:r>
      <w:r w:rsidR="00D91E05">
        <w:rPr>
          <w:rFonts w:ascii="Times New Roman" w:hAnsi="Times New Roman"/>
          <w:szCs w:val="24"/>
        </w:rPr>
        <w:t xml:space="preserve">                        </w:t>
      </w:r>
      <w:r>
        <w:rPr>
          <w:rFonts w:ascii="Times New Roman" w:hAnsi="Times New Roman"/>
          <w:szCs w:val="24"/>
        </w:rPr>
        <w:t xml:space="preserve"> Протокол № 1</w:t>
      </w:r>
    </w:p>
    <w:p w:rsidR="0008499C" w:rsidRDefault="0008499C" w:rsidP="0008499C">
      <w:pPr>
        <w:spacing w:after="120"/>
        <w:jc w:val="center"/>
        <w:rPr>
          <w:rFonts w:ascii="Times New Roman" w:hAnsi="Times New Roman"/>
          <w:szCs w:val="24"/>
        </w:rPr>
      </w:pPr>
      <w:r>
        <w:rPr>
          <w:rFonts w:ascii="Times New Roman" w:hAnsi="Times New Roman"/>
          <w:szCs w:val="24"/>
        </w:rPr>
        <w:t xml:space="preserve">                                                                                              </w:t>
      </w:r>
      <w:r w:rsidR="00D91E05">
        <w:rPr>
          <w:rFonts w:ascii="Times New Roman" w:hAnsi="Times New Roman"/>
          <w:szCs w:val="24"/>
        </w:rPr>
        <w:t xml:space="preserve">      </w:t>
      </w:r>
      <w:r w:rsidR="00923DEF">
        <w:rPr>
          <w:rFonts w:ascii="Times New Roman" w:hAnsi="Times New Roman"/>
          <w:szCs w:val="24"/>
        </w:rPr>
        <w:t xml:space="preserve"> от _____________2020 </w:t>
      </w:r>
      <w:r>
        <w:rPr>
          <w:rFonts w:ascii="Times New Roman" w:hAnsi="Times New Roman"/>
          <w:szCs w:val="24"/>
        </w:rPr>
        <w:t>г.</w:t>
      </w:r>
    </w:p>
    <w:p w:rsidR="0008499C" w:rsidRDefault="0008499C" w:rsidP="0008499C">
      <w:pPr>
        <w:jc w:val="right"/>
        <w:rPr>
          <w:rFonts w:ascii="Times New Roman" w:hAnsi="Times New Roman"/>
          <w:sz w:val="40"/>
          <w:szCs w:val="40"/>
        </w:rPr>
      </w:pPr>
    </w:p>
    <w:p w:rsidR="0008499C" w:rsidRDefault="0008499C" w:rsidP="0008499C">
      <w:pPr>
        <w:jc w:val="right"/>
        <w:rPr>
          <w:rFonts w:ascii="Times New Roman" w:hAnsi="Times New Roman"/>
          <w:sz w:val="36"/>
          <w:szCs w:val="36"/>
        </w:rPr>
      </w:pPr>
    </w:p>
    <w:p w:rsidR="0008499C" w:rsidRDefault="0008499C" w:rsidP="0008499C">
      <w:pPr>
        <w:tabs>
          <w:tab w:val="left" w:pos="4000"/>
          <w:tab w:val="right" w:pos="9355"/>
        </w:tabs>
        <w:ind w:left="6237"/>
        <w:rPr>
          <w:rFonts w:ascii="Times New Roman" w:hAnsi="Times New Roman"/>
          <w:sz w:val="36"/>
          <w:szCs w:val="36"/>
        </w:rPr>
      </w:pPr>
    </w:p>
    <w:p w:rsidR="0008499C" w:rsidRDefault="0008499C" w:rsidP="0008499C">
      <w:pPr>
        <w:tabs>
          <w:tab w:val="left" w:pos="4000"/>
          <w:tab w:val="right" w:pos="9355"/>
        </w:tabs>
        <w:ind w:left="6237"/>
        <w:rPr>
          <w:rFonts w:ascii="Times New Roman" w:hAnsi="Times New Roman"/>
          <w:sz w:val="36"/>
          <w:szCs w:val="36"/>
        </w:rPr>
      </w:pPr>
    </w:p>
    <w:p w:rsidR="0008499C" w:rsidRDefault="0008499C" w:rsidP="0008499C">
      <w:pPr>
        <w:jc w:val="center"/>
        <w:rPr>
          <w:rFonts w:ascii="Times New Roman" w:hAnsi="Times New Roman"/>
          <w:sz w:val="36"/>
          <w:szCs w:val="36"/>
        </w:rPr>
      </w:pPr>
    </w:p>
    <w:p w:rsidR="0008499C" w:rsidRDefault="0008499C" w:rsidP="0008499C">
      <w:pPr>
        <w:jc w:val="center"/>
        <w:rPr>
          <w:rFonts w:ascii="Times New Roman" w:hAnsi="Times New Roman"/>
          <w:sz w:val="36"/>
          <w:szCs w:val="36"/>
        </w:rPr>
      </w:pPr>
    </w:p>
    <w:p w:rsidR="0008499C" w:rsidRDefault="0008499C" w:rsidP="0008499C">
      <w:pPr>
        <w:jc w:val="center"/>
        <w:rPr>
          <w:rFonts w:ascii="Times New Roman" w:hAnsi="Times New Roman"/>
          <w:sz w:val="36"/>
          <w:szCs w:val="36"/>
        </w:rPr>
      </w:pPr>
    </w:p>
    <w:p w:rsidR="0008499C" w:rsidRDefault="0008499C" w:rsidP="0008499C">
      <w:pPr>
        <w:jc w:val="center"/>
        <w:rPr>
          <w:rFonts w:ascii="Times New Roman" w:hAnsi="Times New Roman"/>
          <w:sz w:val="28"/>
        </w:rPr>
      </w:pPr>
    </w:p>
    <w:p w:rsidR="0008499C" w:rsidRDefault="0008499C" w:rsidP="0008499C">
      <w:pPr>
        <w:jc w:val="center"/>
        <w:rPr>
          <w:rFonts w:ascii="Times New Roman" w:hAnsi="Times New Roman"/>
          <w:sz w:val="28"/>
        </w:rPr>
      </w:pPr>
    </w:p>
    <w:p w:rsidR="0008499C" w:rsidRDefault="0008499C" w:rsidP="0008499C">
      <w:pPr>
        <w:jc w:val="center"/>
        <w:rPr>
          <w:rFonts w:ascii="Times New Roman" w:hAnsi="Times New Roman"/>
          <w:sz w:val="2"/>
        </w:rPr>
      </w:pPr>
    </w:p>
    <w:p w:rsidR="0008499C" w:rsidRDefault="0008499C" w:rsidP="0008499C">
      <w:pPr>
        <w:jc w:val="center"/>
        <w:rPr>
          <w:rFonts w:ascii="Times New Roman" w:hAnsi="Times New Roman"/>
        </w:rPr>
      </w:pPr>
    </w:p>
    <w:p w:rsidR="003F3CD7" w:rsidRDefault="00923DEF" w:rsidP="0008499C">
      <w:pPr>
        <w:jc w:val="center"/>
        <w:rPr>
          <w:rFonts w:ascii="Times New Roman" w:hAnsi="Times New Roman"/>
          <w:szCs w:val="24"/>
        </w:rPr>
      </w:pPr>
      <w:r>
        <w:rPr>
          <w:rFonts w:ascii="Times New Roman" w:hAnsi="Times New Roman"/>
          <w:szCs w:val="24"/>
        </w:rPr>
        <w:t>2020 – 2021</w:t>
      </w:r>
      <w:r w:rsidR="0008499C">
        <w:rPr>
          <w:rFonts w:ascii="Times New Roman" w:hAnsi="Times New Roman"/>
          <w:szCs w:val="24"/>
        </w:rPr>
        <w:t xml:space="preserve"> учебный год</w:t>
      </w:r>
    </w:p>
    <w:p w:rsidR="0008499C" w:rsidRPr="0008499C" w:rsidRDefault="0008499C" w:rsidP="0008499C">
      <w:pPr>
        <w:jc w:val="both"/>
        <w:rPr>
          <w:rFonts w:ascii="Times New Roman" w:hAnsi="Times New Roman"/>
          <w:b/>
          <w:bCs/>
          <w:i/>
          <w:iCs/>
          <w:color w:val="000000"/>
          <w:szCs w:val="24"/>
        </w:rPr>
      </w:pPr>
      <w:r w:rsidRPr="0008499C">
        <w:rPr>
          <w:rFonts w:ascii="Times New Roman" w:hAnsi="Times New Roman"/>
          <w:b/>
          <w:bCs/>
          <w:i/>
          <w:iCs/>
          <w:color w:val="000000"/>
          <w:szCs w:val="24"/>
        </w:rPr>
        <w:lastRenderedPageBreak/>
        <w:t>Планируемые  результаты изучения литературы в 9 классе</w:t>
      </w:r>
    </w:p>
    <w:p w:rsidR="0008499C" w:rsidRPr="0008499C" w:rsidRDefault="0008499C" w:rsidP="0008499C">
      <w:pPr>
        <w:jc w:val="both"/>
        <w:rPr>
          <w:rFonts w:ascii="Times New Roman" w:hAnsi="Times New Roman"/>
          <w:b/>
          <w:bCs/>
          <w:i/>
          <w:iCs/>
          <w:color w:val="000000"/>
          <w:szCs w:val="24"/>
        </w:rPr>
      </w:pPr>
      <w:r w:rsidRPr="0008499C">
        <w:rPr>
          <w:rFonts w:ascii="Times New Roman" w:hAnsi="Times New Roman"/>
          <w:b/>
          <w:bCs/>
          <w:i/>
          <w:iCs/>
          <w:color w:val="000000"/>
          <w:szCs w:val="24"/>
        </w:rPr>
        <w:t>Ученик научится:</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целенаправленно использовать малые фольклорные жанры в своих устных и письменных высказываниях;</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определять с помощью пословицы жизненную/вымышленную ситуацию;</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выразительно читать сказки и былины, соблюдая соответствующий интонационный рисунок устного рассказывания;</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i/>
          <w:iCs/>
          <w:color w:val="000000"/>
          <w:szCs w:val="24"/>
        </w:rPr>
        <w:t>• </w:t>
      </w:r>
      <w:r w:rsidRPr="0008499C">
        <w:rPr>
          <w:rFonts w:ascii="Times New Roman" w:hAnsi="Times New Roman"/>
          <w:color w:val="000000"/>
          <w:szCs w:val="24"/>
        </w:rPr>
        <w:t>видеть необычное в обычном, устанавливать неочевидные связи между предметами, явлениями, действиями, отгадывая или сочиняя загадку.</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воспринимать художественный текст как произведение искусства, послание автора читателю, современнику и потомку;</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определять для себя актуальную и перспективную цели чтения художественной литературы; выбирать произведения для самостоятельного чтения;</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определять актуальность произведений для читателей разных поколений и вступать в диалог с другими читателями;</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анализировать и истолковывать произведения разной жанровой природы, аргументированно формулируя своё отношение к прочитанному;</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создавать собственный текст аналитического и интерпретирующего характера в различных форматах;</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сопоставлять произведение словесного искусства и его воплощение в других искусствах;</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работать с разными источниками информации и владеть основными способами её обработки и презентации.</w:t>
      </w:r>
    </w:p>
    <w:p w:rsidR="0008499C" w:rsidRPr="0008499C" w:rsidRDefault="0008499C" w:rsidP="0008499C">
      <w:pPr>
        <w:jc w:val="both"/>
        <w:rPr>
          <w:rFonts w:ascii="Times New Roman" w:hAnsi="Times New Roman"/>
          <w:b/>
          <w:bCs/>
          <w:i/>
          <w:iCs/>
          <w:color w:val="000000"/>
          <w:szCs w:val="24"/>
        </w:rPr>
      </w:pPr>
      <w:r w:rsidRPr="0008499C">
        <w:rPr>
          <w:rFonts w:ascii="Times New Roman" w:hAnsi="Times New Roman"/>
          <w:b/>
          <w:bCs/>
          <w:i/>
          <w:iCs/>
          <w:color w:val="000000"/>
          <w:szCs w:val="24"/>
        </w:rPr>
        <w:t>Ученик получит возможность научиться:</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рассказывать о самостоятельно прочитанной сказке, былине, обосновывая свой выбор;</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iCs/>
          <w:color w:val="000000"/>
          <w:szCs w:val="24"/>
        </w:rPr>
        <w:t>• сочинять сказку (в том числе и по пословице), былину и/или придумывать сюжетные линии</w:t>
      </w:r>
      <w:r w:rsidRPr="0008499C">
        <w:rPr>
          <w:rFonts w:ascii="Times New Roman" w:hAnsi="Times New Roman"/>
          <w:color w:val="000000"/>
          <w:szCs w:val="24"/>
        </w:rPr>
        <w:t>;</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lastRenderedPageBreak/>
        <w:t>• </w:t>
      </w:r>
      <w:r w:rsidRPr="0008499C">
        <w:rPr>
          <w:rFonts w:ascii="Times New Roman" w:hAnsi="Times New Roman"/>
          <w:iCs/>
          <w:color w:val="000000"/>
          <w:szCs w:val="24"/>
        </w:rPr>
        <w:t>сравнивая произведения героического эпоса разных народов (былину и сагу, былину и сказание), определять черты национального характера;</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выбирать путь анализа произведения, адекватный жанрово-родовой природе художественного текста;</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дифференцировать элементы поэтики художественного текста, видеть их художественную и смысловую функцию;</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сопоставлять «чужие» тексты интерпретирующего характера, аргументированно оценивать их;</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оценивать интерпретацию художественного текста, созданную средствами других искусств;</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создавать собственную интерпретацию изученного текста средствами других искусств;</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08499C" w:rsidRPr="0008499C" w:rsidRDefault="0008499C" w:rsidP="0008499C">
      <w:pPr>
        <w:shd w:val="clear" w:color="auto" w:fill="FFFFFF"/>
        <w:jc w:val="both"/>
        <w:rPr>
          <w:rFonts w:ascii="Times New Roman" w:hAnsi="Times New Roman"/>
          <w:color w:val="000000"/>
          <w:szCs w:val="24"/>
        </w:rPr>
      </w:pPr>
      <w:r w:rsidRPr="0008499C">
        <w:rPr>
          <w:rFonts w:ascii="Times New Roman" w:hAnsi="Times New Roman"/>
          <w:color w:val="000000"/>
          <w:szCs w:val="24"/>
        </w:rPr>
        <w:t>• </w:t>
      </w:r>
      <w:r w:rsidRPr="0008499C">
        <w:rPr>
          <w:rFonts w:ascii="Times New Roman" w:hAnsi="Times New Roman"/>
          <w:iCs/>
          <w:color w:val="000000"/>
          <w:szCs w:val="24"/>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08499C" w:rsidRDefault="0008499C" w:rsidP="0008499C">
      <w:pPr>
        <w:rPr>
          <w:rFonts w:ascii="Times New Roman" w:hAnsi="Times New Roman"/>
          <w:szCs w:val="24"/>
        </w:rPr>
      </w:pPr>
    </w:p>
    <w:p w:rsidR="007B4281" w:rsidRPr="007B4281" w:rsidRDefault="007B4281" w:rsidP="007B4281">
      <w:pPr>
        <w:widowControl w:val="0"/>
        <w:autoSpaceDE w:val="0"/>
        <w:autoSpaceDN w:val="0"/>
        <w:adjustRightInd w:val="0"/>
        <w:jc w:val="both"/>
        <w:rPr>
          <w:rFonts w:ascii="Times New Roman" w:hAnsi="Times New Roman"/>
          <w:b/>
          <w:bCs/>
          <w:color w:val="000000"/>
          <w:spacing w:val="-5"/>
          <w:szCs w:val="24"/>
        </w:rPr>
      </w:pPr>
      <w:r w:rsidRPr="007B4281">
        <w:rPr>
          <w:rFonts w:ascii="Times New Roman" w:hAnsi="Times New Roman"/>
          <w:b/>
          <w:szCs w:val="24"/>
        </w:rPr>
        <w:t>Содержание учебного курса литературы 9 класс</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Введение Литература и её роль в духовной жизни человека. Шедевры родной литературы. Формирование потребности общения с искусством, возникновение и развитие творческой читательской самостоятельности. Те о р и я л и т е р а т у р ы. Литература как искусство слова (углубление представлений). </w:t>
      </w:r>
    </w:p>
    <w:p w:rsidR="007B4281" w:rsidRPr="007B4281" w:rsidRDefault="007B4281" w:rsidP="007B4281">
      <w:pPr>
        <w:jc w:val="both"/>
        <w:rPr>
          <w:rFonts w:ascii="Times New Roman" w:hAnsi="Times New Roman"/>
          <w:b/>
          <w:szCs w:val="24"/>
        </w:rPr>
      </w:pPr>
      <w:r w:rsidRPr="007B4281">
        <w:rPr>
          <w:rFonts w:ascii="Times New Roman" w:hAnsi="Times New Roman"/>
          <w:b/>
          <w:szCs w:val="24"/>
        </w:rPr>
        <w:t xml:space="preserve">ИЗ ДРЕВНЕРУССКОЙ ЛИТЕРАТУРЫ                                         </w:t>
      </w:r>
    </w:p>
    <w:p w:rsidR="007B4281" w:rsidRPr="007B4281" w:rsidRDefault="007B4281" w:rsidP="007B4281">
      <w:pPr>
        <w:jc w:val="both"/>
        <w:rPr>
          <w:rFonts w:ascii="Times New Roman" w:hAnsi="Times New Roman"/>
          <w:szCs w:val="24"/>
        </w:rPr>
      </w:pPr>
      <w:r w:rsidRPr="007B4281">
        <w:rPr>
          <w:rFonts w:ascii="Times New Roman" w:hAnsi="Times New Roman"/>
          <w:szCs w:val="24"/>
        </w:rPr>
        <w:t>Беседа о древнерусской литературе. Самобытный характер древнерусской литературы. Богатство и разнообразие жанров. «Слов «Слово о полку Игореве». «Слово...»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7B4281" w:rsidRPr="007B4281" w:rsidRDefault="007B4281" w:rsidP="007B4281">
      <w:pPr>
        <w:jc w:val="both"/>
        <w:rPr>
          <w:rFonts w:ascii="Times New Roman" w:hAnsi="Times New Roman"/>
          <w:b/>
          <w:szCs w:val="24"/>
        </w:rPr>
      </w:pPr>
      <w:r w:rsidRPr="007B4281">
        <w:rPr>
          <w:rFonts w:ascii="Times New Roman" w:hAnsi="Times New Roman"/>
          <w:b/>
          <w:szCs w:val="24"/>
        </w:rPr>
        <w:t xml:space="preserve">ИЗ РУССКОЙ ЛИТЕРАТУРЫ XVIII ВЕКА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Характеристика русской литературы XVIII века. Гражданский пафос русского классицизма. </w:t>
      </w:r>
    </w:p>
    <w:p w:rsidR="007B4281" w:rsidRPr="007B4281" w:rsidRDefault="007B4281" w:rsidP="007B4281">
      <w:pPr>
        <w:jc w:val="both"/>
        <w:rPr>
          <w:rFonts w:ascii="Times New Roman" w:hAnsi="Times New Roman"/>
          <w:szCs w:val="24"/>
        </w:rPr>
      </w:pPr>
      <w:r w:rsidRPr="007B4281">
        <w:rPr>
          <w:rFonts w:ascii="Times New Roman" w:hAnsi="Times New Roman"/>
          <w:szCs w:val="24"/>
        </w:rPr>
        <w:t>Михаил Васильевич Ломоносов. Жизнь и творчество (обзор). Учёный, поэт, реформатор русского литературного языка и стиха. «Вечернее размышление о Божием величестве при случае великого северного сияния», «Ода на день восшествия на Всероссийский престол ея Величества государыни Императрицы Елисаветы Петровны 1747 года». Прославление родины, мира, науки и просвещения в произведениях Ломоносова.</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Ода как жанр лирической поэзии.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Гавриил Романович Державин. Жизнь и творчество (обзор).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«Властителям и судиям». Тема несправедливости сильных мира сего. «Высокий» слог и ораторские, декламационные интонации.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«Памятник». Традиции Горация. Мысль о бессмертии поэта. «Забавный русский слог» Державина и его особенности. Оценка в стихотворении собственного поэтического новаторства. Тема поэта и поэзии в творчестве Г. Р. Державина. </w:t>
      </w:r>
    </w:p>
    <w:p w:rsidR="007B4281" w:rsidRPr="007B4281" w:rsidRDefault="007B4281" w:rsidP="007B4281">
      <w:pPr>
        <w:jc w:val="both"/>
        <w:rPr>
          <w:rFonts w:ascii="Times New Roman" w:hAnsi="Times New Roman"/>
          <w:szCs w:val="24"/>
        </w:rPr>
      </w:pPr>
      <w:r w:rsidRPr="007B4281">
        <w:rPr>
          <w:rFonts w:ascii="Times New Roman" w:hAnsi="Times New Roman"/>
          <w:color w:val="000000"/>
          <w:szCs w:val="24"/>
          <w:shd w:val="clear" w:color="auto" w:fill="FFFFFF"/>
        </w:rPr>
        <w:t>А.Н.Радищев. Главы «Путешествия из Петербурга в Москву» («Чудово», «Пешки», «Спасская Полесть»), Особенности повествования, жанра путешествия и его содержательного наполнения.</w:t>
      </w:r>
    </w:p>
    <w:p w:rsidR="007B4281" w:rsidRPr="007B4281" w:rsidRDefault="007B4281" w:rsidP="007B4281">
      <w:pPr>
        <w:jc w:val="both"/>
        <w:rPr>
          <w:rFonts w:ascii="Times New Roman" w:hAnsi="Times New Roman"/>
          <w:szCs w:val="24"/>
        </w:rPr>
      </w:pPr>
      <w:r w:rsidRPr="007B4281">
        <w:rPr>
          <w:rFonts w:ascii="Times New Roman" w:hAnsi="Times New Roman"/>
          <w:szCs w:val="24"/>
        </w:rPr>
        <w:lastRenderedPageBreak/>
        <w:t xml:space="preserve">Н.М. Карамзин. Слово о писателе. Повесть «Бедная Лиза», стихотворение «Осень». Сентимента лизм. Утверждение общечеловеческих ценностей в повести «Бедная Лиза». Главные герои повести. Внимание писателя к внутреннему миру героини. Новые черты русской литературы.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Сентиментализм (начальные представления). </w:t>
      </w:r>
    </w:p>
    <w:p w:rsidR="007B4281" w:rsidRPr="007B4281" w:rsidRDefault="007B4281" w:rsidP="007B4281">
      <w:pPr>
        <w:jc w:val="both"/>
        <w:rPr>
          <w:rFonts w:ascii="Times New Roman" w:hAnsi="Times New Roman"/>
          <w:b/>
          <w:szCs w:val="24"/>
        </w:rPr>
      </w:pPr>
      <w:r w:rsidRPr="007B4281">
        <w:rPr>
          <w:rFonts w:ascii="Times New Roman" w:hAnsi="Times New Roman"/>
          <w:b/>
          <w:szCs w:val="24"/>
        </w:rPr>
        <w:t>ИЗ РУССКОЙ ЛИТЕРАТУРЫ XIX ВЕКА</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Василий Андреевич Жуковский. Жизнь и творчество (обзор).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«Море». Романтический образ моря. «Невыразимое». Границы выразимого. Возможности поэтического языка и трудности, встающие на пути поэта. Отношение романтика к слову.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 «Светлана». Жанр баллады в творчестве Жуковского: сюжетность, фантастика, фольклорное начало, атмосфера тайны и символика сна, пугающий пейзаж, роковые предсказания и приметы, утренние и вечерние сумерки как граница ночи и дня, мотивы дороги и смерти. Баллада «Светлана» — пример преображения традиционной фантастической баллады. Нравственный мир героини как средоточие народного духа и христианской веры. Светлана — пленительный об раз русской девушки, сохранившей веру в Бога и не поддавшейся губительным чарам.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Баллада (развитие представлений). Фольклоризм литературы (развитие представлений). Александр Сергеевич Грибоедов. Жизнь и творчество (обзор). 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 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 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обще- человеческое в произведении. Необычность развязки, смысл финала комедии. Критика о пьесе Грибоедова.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Александр Сергеевич Пушкин. Жизнь и творчество (обзор).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Стихотворения «К Чаадаеву», «К морю», «Пророк», «Анчар», «На холмах Грузии лежит ночная мгла...», «Я вас любил; любовь ещё, быть может...», «Бесы», «Я памятник себе воздвиг нерукотворный...», «Два 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Особенности ритмики, метрики и строфики пушкинской поэзии.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«Евгений Онегин». Обзор содержания. «Евгений Онегин» — роман в стихах. Творческая история. Образы главных героев. Основная сюжетная линия и лирические отступления. Онегинская строфа. Структура текста. Россия в романе. Герои романа. Татьяна — нравствен-ный идеал Пушкина. Типическое и индивидуальное в судьбах Ленского и Онегина. Автор как идейно-композиционный и лирический центр романа. Пушкинский роман в зеркале критики (прижизненная критика — В. Г. Белинский, Д. И. Писарев; «органическая» критика — А. А. Григорьев; «почвенники» — Ф. М. Достоевский; философская критика начала XX века; писательские оценки).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«Моцарт и Сальери». Проблема «гения и злодейства». Трагедийное начало «Моцарта и Сальери». Два типа мировосприятия, олицетворённые в двух персонажах пьесы. Отражение их нравственных позиций в сфере творчества.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Роман в стихах (начальные представления). Реализм (развитие понятия). Трагедия как жанр драмы (развитие понятия).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Михаил Юрьевич Лермонтов. Жизнь и творчество (обзор). </w:t>
      </w:r>
    </w:p>
    <w:p w:rsidR="007B4281" w:rsidRPr="007B4281" w:rsidRDefault="007B4281" w:rsidP="007B4281">
      <w:pPr>
        <w:jc w:val="both"/>
        <w:rPr>
          <w:rFonts w:ascii="Times New Roman" w:hAnsi="Times New Roman"/>
          <w:szCs w:val="24"/>
        </w:rPr>
      </w:pPr>
      <w:r w:rsidRPr="007B4281">
        <w:rPr>
          <w:rFonts w:ascii="Times New Roman" w:hAnsi="Times New Roman"/>
          <w:szCs w:val="24"/>
        </w:rPr>
        <w:t>«Герой нашего времени». Обзор содержания. «Герой нашего времени» — первый пси-хологический роман в русской литературе, роман о незаурядной личности. Главные и второ-степенные герои.</w:t>
      </w:r>
    </w:p>
    <w:p w:rsidR="007B4281" w:rsidRPr="007B4281" w:rsidRDefault="007B4281" w:rsidP="007B4281">
      <w:pPr>
        <w:jc w:val="both"/>
        <w:rPr>
          <w:rFonts w:ascii="Times New Roman" w:hAnsi="Times New Roman"/>
          <w:szCs w:val="24"/>
        </w:rPr>
      </w:pPr>
      <w:r w:rsidRPr="007B4281">
        <w:rPr>
          <w:rFonts w:ascii="Times New Roman" w:hAnsi="Times New Roman"/>
          <w:szCs w:val="24"/>
        </w:rPr>
        <w:lastRenderedPageBreak/>
        <w:t xml:space="preserve">Особенности композиции. Печорин — «самый любопытный предмет своих наблюдений» (В. Г. Белинский).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Печорин и Максим Максимыч. Печорин и доктор Вернер. Печорин и Грушницкий. Печорин и Вера. Печорин и Мери. Печорин и «ундина».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Повесть «Фаталист» и её философско-композиционное значение. Споры о романтизме и реализме романа. Поэзия Лермонтова и «Герой нашего времени» в критике В. Г. Белинского.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Основные мотивы лирики. «Смерть Поэта», «Парус», «И скучно и грустно», «Дума», «Поэт», «Родина», «Пророк», «Нет, не тебя так пылко я люблю...», «Нет, я не Байрон, я другой...», «Расстались мы, но твой портрет...», «Есть речи — значенье...», «Предсказание», «Молитва», «Нищий».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Трагическая судьба поэта и человека в бездуховном мире. Характер лирического героя лермонтовской поэзии. Тема родины, поэта и поэзии.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Николай Васильевич Гоголь. Жизнь и творчество (обзор).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«Мёртвые души». История создания. Смысл названия поэмы. Система образов. Мёртвые и живые души. Чичиков — «приобретатель», новый герой эпохи. </w:t>
      </w:r>
    </w:p>
    <w:p w:rsidR="007B4281" w:rsidRPr="007B4281" w:rsidRDefault="007B4281" w:rsidP="007B4281">
      <w:pPr>
        <w:jc w:val="both"/>
        <w:rPr>
          <w:rFonts w:ascii="Times New Roman" w:hAnsi="Times New Roman"/>
          <w:szCs w:val="24"/>
        </w:rPr>
      </w:pPr>
      <w:r w:rsidRPr="007B4281">
        <w:rPr>
          <w:rFonts w:ascii="Times New Roman" w:hAnsi="Times New Roman"/>
          <w:szCs w:val="24"/>
        </w:rPr>
        <w:t>Поэма о величии России. Первоначальный замысел и идея Гоголя. Соотношение с «Божественной комедией» Данте, с плутовским романом, романом-путешествием. Жанровое своеобразие произведения. Причины незавершённости поэмы. Чичиков как антигерой. Эволюция Чичикова и Плюшкина в замысле поэмы. Эволюция образа автора — от сатирика к пророку и проповеднику. Поэма в оценках Белинского. Ответ Гоголя на критику Белинского.</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Понятие о герое и антигерое. Понятие о литературном типе. Понятие о комическом и его видах: сатире, юморе, иронии, сарказме. Характер комического изображения в соответствии с тоном речи: обличительный пафос, сатирический или саркас-тический смех, ироническая насмешка, издёвка, беззлобное комикование, дружеский смех (развитие представлений). </w:t>
      </w:r>
    </w:p>
    <w:p w:rsidR="007B4281" w:rsidRPr="007B4281" w:rsidRDefault="007B4281" w:rsidP="007B4281">
      <w:pPr>
        <w:jc w:val="both"/>
        <w:rPr>
          <w:rFonts w:ascii="Times New Roman" w:hAnsi="Times New Roman"/>
          <w:color w:val="000000"/>
          <w:szCs w:val="24"/>
          <w:shd w:val="clear" w:color="auto" w:fill="FFFFFF"/>
        </w:rPr>
      </w:pPr>
      <w:r w:rsidRPr="007B4281">
        <w:rPr>
          <w:rFonts w:ascii="Times New Roman" w:hAnsi="Times New Roman"/>
          <w:color w:val="000000"/>
          <w:szCs w:val="24"/>
          <w:shd w:val="clear" w:color="auto" w:fill="FFFFFF"/>
        </w:rPr>
        <w:t>А.Н.Островский. Слово о писателе. «Бедность не порок».</w:t>
      </w:r>
    </w:p>
    <w:p w:rsidR="007B4281" w:rsidRPr="007B4281" w:rsidRDefault="007B4281" w:rsidP="007B4281">
      <w:pPr>
        <w:jc w:val="both"/>
        <w:rPr>
          <w:rFonts w:ascii="Times New Roman" w:hAnsi="Times New Roman"/>
          <w:color w:val="000000"/>
          <w:szCs w:val="24"/>
          <w:shd w:val="clear" w:color="auto" w:fill="FFFFFF"/>
        </w:rPr>
      </w:pPr>
      <w:r w:rsidRPr="007B4281">
        <w:rPr>
          <w:rFonts w:ascii="Times New Roman" w:hAnsi="Times New Roman"/>
          <w:color w:val="000000"/>
          <w:szCs w:val="24"/>
          <w:shd w:val="clear" w:color="auto" w:fill="FFFFFF"/>
        </w:rPr>
        <w:t>Особенности сюжета. Патриархальный мир в пьесе, любовь и её влияние на героев. Комедия как жанр драматургии.</w:t>
      </w:r>
    </w:p>
    <w:p w:rsidR="007B4281" w:rsidRPr="007B4281" w:rsidRDefault="007B4281" w:rsidP="007B4281">
      <w:pPr>
        <w:jc w:val="both"/>
        <w:rPr>
          <w:rFonts w:ascii="Times New Roman" w:hAnsi="Times New Roman"/>
          <w:color w:val="000000"/>
          <w:szCs w:val="24"/>
          <w:shd w:val="clear" w:color="auto" w:fill="FFFFFF"/>
        </w:rPr>
      </w:pPr>
      <w:r w:rsidRPr="007B4281">
        <w:rPr>
          <w:rFonts w:ascii="Times New Roman" w:hAnsi="Times New Roman"/>
          <w:color w:val="000000"/>
          <w:szCs w:val="24"/>
          <w:shd w:val="clear" w:color="auto" w:fill="FFFFFF"/>
        </w:rPr>
        <w:t>Л.Н.Толстой. Слово о писателе. «Юность». Обзор содержания трилогии. Формирование личности героя повести.</w:t>
      </w:r>
    </w:p>
    <w:p w:rsidR="007B4281" w:rsidRPr="007B4281" w:rsidRDefault="007B4281" w:rsidP="007B4281">
      <w:pPr>
        <w:jc w:val="both"/>
        <w:rPr>
          <w:rFonts w:ascii="Times New Roman" w:hAnsi="Times New Roman"/>
          <w:szCs w:val="24"/>
        </w:rPr>
      </w:pPr>
      <w:r w:rsidRPr="007B4281">
        <w:rPr>
          <w:rFonts w:ascii="Times New Roman" w:hAnsi="Times New Roman"/>
          <w:szCs w:val="24"/>
        </w:rPr>
        <w:t>Антон Павлович Чехов. Слово о писателе. «Тоска», «Смерть чиновника». Истинные и ложные ценности героев рассказа. «Смерть чиновника». Эволюция образа «маленького человека» в русской литературе XIX века. Чеховское отношение к «маленькому человеку». Боль и негодование автора. «Тоска». Тема одиночества человека в многолюдном городе.</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Развитие представлений о жанровых особенностях рассказа.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Фёдор Михайлович Достоевский. Слово о писателе.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«Белые ночи». Тип «петербургского мечтателя» — жадного к жизни и одновременно нежного, доброго, несчастного, склонного к несбыточным фантазиям. Роль истории Настеньки в романе. Содержание и смысл «сентиментальности» в понимании Достоевского.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Повесть (развитие понятия). Психологизм литературы (развитие представлений). </w:t>
      </w:r>
    </w:p>
    <w:p w:rsidR="007B4281" w:rsidRPr="007B4281" w:rsidRDefault="007B4281" w:rsidP="007B4281">
      <w:pPr>
        <w:jc w:val="both"/>
        <w:rPr>
          <w:rFonts w:ascii="Times New Roman" w:hAnsi="Times New Roman"/>
          <w:szCs w:val="24"/>
        </w:rPr>
      </w:pPr>
      <w:r w:rsidRPr="007B4281">
        <w:rPr>
          <w:rFonts w:ascii="Times New Roman" w:hAnsi="Times New Roman"/>
          <w:b/>
          <w:szCs w:val="24"/>
        </w:rPr>
        <w:t xml:space="preserve">ИЗ РУССКОЙ ЛИТЕРАТУРЫ XX ВЕКА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Богатство и разнообразие жанров и направлений русской литературы XX века. Из русской прозы XX века Беседа о разнообразии видов и жанров прозаических произведений XX века, о ведущих прозаиках России.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Иван Алексеевич Бунин. Слово о писателе. </w:t>
      </w:r>
    </w:p>
    <w:p w:rsidR="007B4281" w:rsidRPr="007B4281" w:rsidRDefault="007B4281" w:rsidP="007B4281">
      <w:pPr>
        <w:jc w:val="both"/>
        <w:rPr>
          <w:rFonts w:ascii="Times New Roman" w:hAnsi="Times New Roman"/>
          <w:szCs w:val="24"/>
        </w:rPr>
      </w:pPr>
      <w:r w:rsidRPr="007B4281">
        <w:rPr>
          <w:rFonts w:ascii="Times New Roman" w:hAnsi="Times New Roman"/>
          <w:szCs w:val="24"/>
        </w:rPr>
        <w:lastRenderedPageBreak/>
        <w:t xml:space="preserve">Рассказ «Тёмные аллеи». Печальная история любви людей из разных социальных слоёв. «Поэзия» и «проза» русской усадьбы. Лиризм повествования.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Психологизм литературы (развитие представлений). Роль художественной детали в характеристике героя.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Михаил Афанасьевич Булгаков. Слово о писателе.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Повесть «Собачье сердце». История создания и судьба повести. Смысл названия. Система образов произведения. Умственная, нравственная, духовная недоразвитость — основа живу-чести «шариковщины», «швондерства». Поэтика Булгакова-сатирика. Приём гротеска в повести. </w:t>
      </w:r>
    </w:p>
    <w:p w:rsidR="007B4281" w:rsidRPr="007B4281" w:rsidRDefault="007B4281" w:rsidP="007B4281">
      <w:pPr>
        <w:jc w:val="both"/>
        <w:rPr>
          <w:rFonts w:ascii="Times New Roman" w:hAnsi="Times New Roman"/>
          <w:szCs w:val="24"/>
        </w:rPr>
      </w:pPr>
      <w:r w:rsidRPr="007B4281">
        <w:rPr>
          <w:rFonts w:ascii="Times New Roman" w:hAnsi="Times New Roman"/>
          <w:szCs w:val="24"/>
        </w:rPr>
        <w:t>Те о р и я л и т е р а т у р ы. Художественная условность, фантастика, сатира (развитие понятий).</w:t>
      </w:r>
    </w:p>
    <w:p w:rsidR="007B4281" w:rsidRPr="007B4281" w:rsidRDefault="007B4281" w:rsidP="007B4281">
      <w:pPr>
        <w:jc w:val="both"/>
        <w:rPr>
          <w:rFonts w:ascii="Times New Roman" w:hAnsi="Times New Roman"/>
          <w:szCs w:val="24"/>
        </w:rPr>
      </w:pPr>
      <w:r w:rsidRPr="007B4281">
        <w:rPr>
          <w:rFonts w:ascii="Times New Roman" w:hAnsi="Times New Roman"/>
          <w:szCs w:val="24"/>
        </w:rPr>
        <w:t>Михаил Александрович Шолохов. Слово о писателе.Рассказ «Судьба человека». Смысл названия рассказа. Судьба родины и судьба человека. Композиция рассказа. Образ Андрея Соколова, простого человека, воина и труженика. Тема военного подвига, непобедимости человека. Автор и рассказчик в произведении. Сказовая манера повествования. Значение картины весенней природы для раскрытия идеи рассказа. Широта типизации.</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Реализм в художественной литературе. Реалистическая типизация (углубление понятия). </w:t>
      </w:r>
    </w:p>
    <w:p w:rsidR="007B4281" w:rsidRPr="007B4281" w:rsidRDefault="007B4281" w:rsidP="007B4281">
      <w:pPr>
        <w:jc w:val="both"/>
        <w:rPr>
          <w:rFonts w:ascii="Times New Roman" w:hAnsi="Times New Roman"/>
          <w:szCs w:val="24"/>
        </w:rPr>
      </w:pPr>
      <w:r w:rsidRPr="007B4281">
        <w:rPr>
          <w:rFonts w:ascii="Times New Roman" w:hAnsi="Times New Roman"/>
          <w:szCs w:val="24"/>
        </w:rPr>
        <w:t>Александр Исаевич Солженицын. Слово о писателе.</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Рассказ «Матрёнин двор». Образ праведницы. Трагизм судьбы героини. Жизненная основа притчи.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Притча (углубление понятия). </w:t>
      </w:r>
    </w:p>
    <w:p w:rsidR="007B4281" w:rsidRPr="007B4281" w:rsidRDefault="007B4281" w:rsidP="007B4281">
      <w:pPr>
        <w:jc w:val="both"/>
        <w:rPr>
          <w:rFonts w:ascii="Times New Roman" w:hAnsi="Times New Roman"/>
          <w:b/>
          <w:szCs w:val="24"/>
        </w:rPr>
      </w:pPr>
      <w:r w:rsidRPr="007B4281">
        <w:rPr>
          <w:rFonts w:ascii="Times New Roman" w:hAnsi="Times New Roman"/>
          <w:b/>
          <w:szCs w:val="24"/>
        </w:rPr>
        <w:t xml:space="preserve">Из русской поэзии XX века (обзор)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Общий обзор. Многообразие направлений, жанров, видов лирической поэзии. Вершинные явления русской поэзии XX века.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Штрихи к портретам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Александр Александрович Блок. Слово о поэте. «Ветер принёс издалёка...», «О, весна без конца и без краю...», «О, я хочу безумно жить...», цикл «Родина». Высокие идеалы и предчувствие перемен. Трагедия поэта в «страшном мире». Глубокое, проникновенное чувство родины. Образы и ритмы поэта. Образ родины в поэзии Блока.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Сергей Александрович Есенин. Слово о поэте. «Вот уже вечер...», «He жалею, не зову, не плачу...», «Край ты мой заброшенный...», «Гой ты, Русь моя родная...», «Нивы сжаты, рощи голы...», «Разбуди меня зав- тра рано...», «Отговорила роща золотая...». Народно-песенная основа произведений поэта. Сквозные образы в лирике Есенина. Тема России. Олицетворение как основной художественный приём. Своеобразие метафор и сравнений.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 Владимир Владимирович Маяковский. Слово о поэте. «Послушайте!», «А вы могли бы?», «Люблю» (отрывок). Новаторство Маяковского-поэта. Своеобразие стиха, ритма, словотворчества. Маяковский о труде поэта. </w:t>
      </w:r>
    </w:p>
    <w:p w:rsidR="007B4281" w:rsidRPr="007B4281" w:rsidRDefault="007B4281" w:rsidP="007B4281">
      <w:pPr>
        <w:jc w:val="both"/>
        <w:rPr>
          <w:rFonts w:ascii="Times New Roman" w:hAnsi="Times New Roman"/>
          <w:szCs w:val="24"/>
        </w:rPr>
      </w:pPr>
      <w:r w:rsidRPr="007B4281">
        <w:rPr>
          <w:rFonts w:ascii="Times New Roman" w:hAnsi="Times New Roman"/>
          <w:szCs w:val="24"/>
        </w:rPr>
        <w:t>Марина Ивановна Цветаева. Слово о поэте. «Идёшь, на меня похожий...», «Бабушке», «Мне нравится, что вы больны не мной...», «Стихи к Блоку», «Откуда такая нежность?..», «Родина», «Стихи о Москве». Стихотворения о поэзии, о любви. Особенности поэтики Цветаевой. Традиции и новаторство в творческих поисках поэта.</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Николай Алексеевич Заболоцкий. Слово о поэте. «Я не ищу гармонии в природе...», «Где-то в поле возле Магадана...», «Можжевеловый куст», «О красоте челове- ческих лиц», «Завещание». Стихотворения о человеке и природе. Философская глубина обобщений поэта-мыслителя. </w:t>
      </w:r>
    </w:p>
    <w:p w:rsidR="007B4281" w:rsidRPr="007B4281" w:rsidRDefault="007B4281" w:rsidP="007B4281">
      <w:pPr>
        <w:jc w:val="both"/>
        <w:rPr>
          <w:rFonts w:ascii="Times New Roman" w:hAnsi="Times New Roman"/>
          <w:szCs w:val="24"/>
        </w:rPr>
      </w:pPr>
      <w:r w:rsidRPr="007B4281">
        <w:rPr>
          <w:rFonts w:ascii="Times New Roman" w:hAnsi="Times New Roman"/>
          <w:szCs w:val="24"/>
        </w:rPr>
        <w:t>Анна Андреевна Ахматова. Слово о поэте. Стихотворные произведения из книг «Чётки», «Белая стая», «Пушкин», «Подорожник», «ANNO DOMINI», «Тростник», «Ветер вой-ны». Трагические интонации в любовной лирике Ахматовой. Стихотворения о любви, о поэте и поэзии.</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Борис Леонидович Пастернак. Слово о поэте. «Красавица моя, вся стать...», «Переме-на», «Весна в лесу», «Во всём мне хочется дойти...», «Быть знаменитым некрасиво...». </w:t>
      </w:r>
      <w:r w:rsidRPr="007B4281">
        <w:rPr>
          <w:rFonts w:ascii="Times New Roman" w:hAnsi="Times New Roman"/>
          <w:szCs w:val="24"/>
        </w:rPr>
        <w:lastRenderedPageBreak/>
        <w:t>Философская глубина лирики Б. Пастернака. Одухотворённая предметность пастернаковской поэзии. Приобщение вечных тем к современности в стихах о природе и любви.</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 Александр Трифонович Твардовский. Слово о поэте. «Урожай», «Весенние строчки», «Я убит подо Ржевом». Стихотворения о родине, о природе. Интонация и стиль стихотворе- ний.</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Силлабо-тоническая и тоническая системы стихосложения (углубление представлений). </w:t>
      </w:r>
    </w:p>
    <w:p w:rsidR="007B4281" w:rsidRPr="007B4281" w:rsidRDefault="007B4281" w:rsidP="007B4281">
      <w:pPr>
        <w:jc w:val="both"/>
        <w:rPr>
          <w:rFonts w:ascii="Times New Roman" w:hAnsi="Times New Roman"/>
          <w:b/>
          <w:szCs w:val="24"/>
        </w:rPr>
      </w:pPr>
      <w:r w:rsidRPr="007B4281">
        <w:rPr>
          <w:rFonts w:ascii="Times New Roman" w:hAnsi="Times New Roman"/>
          <w:b/>
          <w:szCs w:val="24"/>
        </w:rPr>
        <w:t xml:space="preserve">ПЕСНИ И РОМАНСЫ НА СТИХИ ПОЭТОВ XIX—XX ВЕКОВ (обзор) </w:t>
      </w:r>
    </w:p>
    <w:p w:rsidR="007B4281" w:rsidRPr="007B4281" w:rsidRDefault="007B4281" w:rsidP="007B4281">
      <w:pPr>
        <w:jc w:val="both"/>
        <w:rPr>
          <w:rFonts w:ascii="Times New Roman" w:hAnsi="Times New Roman"/>
          <w:b/>
          <w:szCs w:val="24"/>
        </w:rPr>
      </w:pPr>
      <w:r w:rsidRPr="007B4281">
        <w:rPr>
          <w:rFonts w:ascii="Times New Roman" w:hAnsi="Times New Roman"/>
          <w:szCs w:val="24"/>
        </w:rPr>
        <w:t xml:space="preserve"> А. С. Пушкин. «Певец»; М. Ю. Лермонтов. «Отчего»; В. А. Соллогуб. «Серенада» («Закинув плащ, с гитарой под рукою...»); Н. А. Некрасов. «Тройка» («Что ты жадно глядишь на дорогу...»); Е. А. Баратынский. «Разуверение»; Ф. И. Тютчев. «К. Б.» («Я встретил вас — и всё былое...»); А. К. Толстой. «Средь шумного бала, случайно...»; А. А. Фет. «Я тебе ничего не скажу...»; А. А. Сурков. «Бьётся в тесной печурке огонь...»; К. М. Симонов. «Жди меня, и я вернусь...»; Н. А. Заболоцкий. «Признание» и др. Романсы и песни как синтетический жанр, выражающий переживания, мысли, настроения человека. </w:t>
      </w:r>
    </w:p>
    <w:p w:rsidR="007B4281" w:rsidRPr="007B4281" w:rsidRDefault="007B4281" w:rsidP="007B4281">
      <w:pPr>
        <w:rPr>
          <w:rFonts w:ascii="Times New Roman" w:hAnsi="Times New Roman"/>
          <w:b/>
          <w:szCs w:val="24"/>
        </w:rPr>
      </w:pPr>
      <w:r w:rsidRPr="007B4281">
        <w:rPr>
          <w:rFonts w:ascii="Times New Roman" w:hAnsi="Times New Roman"/>
          <w:b/>
          <w:szCs w:val="24"/>
        </w:rPr>
        <w:t xml:space="preserve">ИЗ ЗАРУБЕЖНОЙ ЛИТЕРАТУРЫ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Античная лирика . Гораций. Слово о поэте. «Я воздвиг памятник...». Поэтическое творчество в системе человеческого бытия. Мысль о поэтических заслугах — знакомство римлян с греческими лириками. Традиции античной оды в творчестве Державина и Пушкина.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Данте Алигьери. Слово о поэте.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«Божественная комедия» (фрагменты). Множественность смыслов поэмы: буквальный (изображение загробного мира), аллегорический (движение идеи бытия от мрака к свету, от страданий к радости, от заблуждений к истине, идея восхождения души к духовным высотам через познание мира), моральный (идея воздаяния в загробном мире за земные дела), мистический (интуитивное постижение божественной идеи через восприятие красоты поэзии как божественного языка, хотя и сотворённого земным человеком).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Уильям Шекспир. Краткие сведения о жизни и творчестве Шекспира. Характеристика гуманизма эпохи Возрождения.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«Гамлет» (обзор с чтением отдельных сцен по выбору учи- теля, например: монологи Гамлета из сцены пятой (1-й акт), сцены первой (3-й акт), сцены четвёртой (4-й акт). «Гамлет» — «пьеса на все века» (А. Аникст). Общечеловеческое значение героев Шекспира. Образ Гамлета, гуманиста эпохи Возрождения. Одиночество Гамлета в его конфликте с реальным миром «расшатавшегося века». Трагизм любви Гамлета и Офелии. Философская глубина трагедии «Гамлет». Гамлет как вечный образ мировой литературы. Шекспир и русская литература.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Те о р и я л и т е р а т у р ы. Трагедия как драматический жанр (углубление понятия).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 Иоганн Вольфганг Гёте. Краткие сведения о жизни и творчестве Гёте. Характеристика особенностей эпохи Просвещения.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«Фауст» (обзор с чтением отдельных сцен по выбору учителя, например: «Пролог на небесах», «У городских ворот», «Кабинет Фауста», «Сад», «Ночь. Улица перед домом Гретхен», «Тюрьма», последний монолог Фауста из второй части трагедии). </w:t>
      </w:r>
    </w:p>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«Фауст» — философская трагедия эпохи Просвещения. Сюжет и композиция трагедии. Борьба добра и зла в мире как движущая сила его развития, динамики бытия. Противостояние творческой личности Фауста и неверия, духа сомнения Мефистофеля. Поиски Фаустом спра-ведливости и разумного смысла жизни человечества. «Пролог на небесах» — ключ к основ-ной идее трагедии. Смысл противопоставления Фауста и Вагнера, творчества и схоластичес-кой рутины. Трагизм любви Фауста и Гретхен. Итоговый смысл великой трагедии — «Лишь тот достоин жизни и свободы, кто каждый день идёт за них на бой». Особенности жанра трагедии «Фауст»: сочетание в ней </w:t>
      </w:r>
      <w:r w:rsidRPr="007B4281">
        <w:rPr>
          <w:rFonts w:ascii="Times New Roman" w:hAnsi="Times New Roman"/>
          <w:szCs w:val="24"/>
        </w:rPr>
        <w:lastRenderedPageBreak/>
        <w:t xml:space="preserve">реальности и элементов условности и фантастики. Фауст как вечный образ мировой литературы. Гёте и русская литература. </w:t>
      </w:r>
    </w:p>
    <w:p w:rsidR="007B4281" w:rsidRPr="007B4281" w:rsidRDefault="007B4281" w:rsidP="007B4281">
      <w:pPr>
        <w:jc w:val="both"/>
        <w:rPr>
          <w:rFonts w:ascii="Times New Roman" w:hAnsi="Times New Roman"/>
          <w:szCs w:val="24"/>
        </w:rPr>
      </w:pPr>
      <w:r w:rsidRPr="007B4281">
        <w:rPr>
          <w:rFonts w:ascii="Times New Roman" w:hAnsi="Times New Roman"/>
          <w:szCs w:val="24"/>
        </w:rPr>
        <w:t>Те о р и я л и т е р а т у р ы. Драматическая поэма (углубление понятия)</w:t>
      </w:r>
    </w:p>
    <w:p w:rsidR="007B4281" w:rsidRDefault="007B4281" w:rsidP="0008499C">
      <w:pPr>
        <w:rPr>
          <w:rFonts w:ascii="Times New Roman" w:hAnsi="Times New Roman"/>
          <w:szCs w:val="24"/>
        </w:rPr>
      </w:pPr>
    </w:p>
    <w:p w:rsidR="007B4281" w:rsidRPr="007B4281" w:rsidRDefault="007B4281" w:rsidP="007B4281">
      <w:pPr>
        <w:jc w:val="center"/>
        <w:rPr>
          <w:rFonts w:ascii="Times New Roman" w:hAnsi="Times New Roman"/>
          <w:b/>
          <w:szCs w:val="24"/>
        </w:rPr>
      </w:pPr>
      <w:r w:rsidRPr="007B4281">
        <w:rPr>
          <w:rFonts w:ascii="Times New Roman" w:hAnsi="Times New Roman"/>
          <w:b/>
          <w:szCs w:val="24"/>
        </w:rPr>
        <w:t>Тематическое планирование 9 класс</w:t>
      </w:r>
    </w:p>
    <w:p w:rsidR="007B4281" w:rsidRPr="007B4281" w:rsidRDefault="007B4281" w:rsidP="007B4281">
      <w:pPr>
        <w:jc w:val="both"/>
        <w:rPr>
          <w:rFonts w:ascii="Times New Roman" w:hAnsi="Times New Roman"/>
          <w:b/>
          <w:szCs w:val="24"/>
        </w:rPr>
      </w:pPr>
    </w:p>
    <w:tbl>
      <w:tblPr>
        <w:tblW w:w="9353" w:type="dxa"/>
        <w:jc w:val="center"/>
        <w:tblInd w:w="-4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6524"/>
        <w:gridCol w:w="2173"/>
      </w:tblGrid>
      <w:tr w:rsidR="007B4281" w:rsidRPr="007B4281" w:rsidTr="005C747E">
        <w:trPr>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b/>
                <w:szCs w:val="24"/>
              </w:rPr>
              <w:t>Раздел (тема)</w:t>
            </w:r>
          </w:p>
        </w:tc>
        <w:tc>
          <w:tcPr>
            <w:tcW w:w="2195"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Кол-во часов</w:t>
            </w:r>
          </w:p>
        </w:tc>
      </w:tr>
      <w:tr w:rsidR="007B4281" w:rsidRPr="007B4281" w:rsidTr="005C747E">
        <w:trPr>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1.</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Введение. </w:t>
            </w:r>
          </w:p>
        </w:tc>
        <w:tc>
          <w:tcPr>
            <w:tcW w:w="2195" w:type="dxa"/>
          </w:tcPr>
          <w:p w:rsidR="007B4281" w:rsidRPr="007B4281" w:rsidRDefault="007B4281" w:rsidP="007B4281">
            <w:pPr>
              <w:jc w:val="center"/>
              <w:rPr>
                <w:rFonts w:ascii="Times New Roman" w:hAnsi="Times New Roman"/>
                <w:szCs w:val="24"/>
              </w:rPr>
            </w:pPr>
            <w:r w:rsidRPr="007B4281">
              <w:rPr>
                <w:rFonts w:ascii="Times New Roman" w:hAnsi="Times New Roman"/>
                <w:szCs w:val="24"/>
              </w:rPr>
              <w:t>1</w:t>
            </w:r>
          </w:p>
        </w:tc>
      </w:tr>
      <w:tr w:rsidR="007B4281" w:rsidRPr="007B4281" w:rsidTr="005C747E">
        <w:trPr>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2.</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Литература Древней Руси</w:t>
            </w:r>
          </w:p>
        </w:tc>
        <w:tc>
          <w:tcPr>
            <w:tcW w:w="2195" w:type="dxa"/>
          </w:tcPr>
          <w:p w:rsidR="007B4281" w:rsidRPr="007B4281" w:rsidRDefault="007B4281" w:rsidP="007B4281">
            <w:pPr>
              <w:jc w:val="center"/>
              <w:rPr>
                <w:rFonts w:ascii="Times New Roman" w:hAnsi="Times New Roman"/>
                <w:szCs w:val="24"/>
              </w:rPr>
            </w:pPr>
            <w:r w:rsidRPr="007B4281">
              <w:rPr>
                <w:rFonts w:ascii="Times New Roman" w:hAnsi="Times New Roman"/>
                <w:szCs w:val="24"/>
              </w:rPr>
              <w:t>7</w:t>
            </w:r>
          </w:p>
        </w:tc>
      </w:tr>
      <w:tr w:rsidR="007B4281" w:rsidRPr="007B4281" w:rsidTr="005C747E">
        <w:trPr>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3.</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Русская литература Х</w:t>
            </w:r>
            <w:r w:rsidRPr="007B4281">
              <w:rPr>
                <w:rFonts w:ascii="Times New Roman" w:hAnsi="Times New Roman"/>
                <w:szCs w:val="24"/>
                <w:lang w:val="en-US"/>
              </w:rPr>
              <w:t>VIII</w:t>
            </w:r>
            <w:r w:rsidRPr="007B4281">
              <w:rPr>
                <w:rFonts w:ascii="Times New Roman" w:hAnsi="Times New Roman"/>
                <w:szCs w:val="24"/>
              </w:rPr>
              <w:t xml:space="preserve"> века </w:t>
            </w:r>
          </w:p>
        </w:tc>
        <w:tc>
          <w:tcPr>
            <w:tcW w:w="2195" w:type="dxa"/>
          </w:tcPr>
          <w:p w:rsidR="007B4281" w:rsidRPr="007B4281" w:rsidRDefault="00A27C58" w:rsidP="007B4281">
            <w:pPr>
              <w:jc w:val="center"/>
              <w:rPr>
                <w:rFonts w:ascii="Times New Roman" w:hAnsi="Times New Roman"/>
                <w:szCs w:val="24"/>
              </w:rPr>
            </w:pPr>
            <w:r>
              <w:rPr>
                <w:rFonts w:ascii="Times New Roman" w:hAnsi="Times New Roman"/>
                <w:szCs w:val="24"/>
              </w:rPr>
              <w:t>11</w:t>
            </w:r>
          </w:p>
        </w:tc>
      </w:tr>
      <w:tr w:rsidR="007B4281" w:rsidRPr="007B4281" w:rsidTr="005C747E">
        <w:trPr>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4.</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Из русской литературы </w:t>
            </w:r>
            <w:r w:rsidRPr="007B4281">
              <w:rPr>
                <w:rFonts w:ascii="Times New Roman" w:hAnsi="Times New Roman"/>
                <w:szCs w:val="24"/>
                <w:lang w:val="en-US"/>
              </w:rPr>
              <w:t>I</w:t>
            </w:r>
            <w:r w:rsidRPr="007B4281">
              <w:rPr>
                <w:rFonts w:ascii="Times New Roman" w:hAnsi="Times New Roman"/>
                <w:szCs w:val="24"/>
              </w:rPr>
              <w:t xml:space="preserve"> половины Х</w:t>
            </w:r>
            <w:r w:rsidRPr="007B4281">
              <w:rPr>
                <w:rFonts w:ascii="Times New Roman" w:hAnsi="Times New Roman"/>
                <w:szCs w:val="24"/>
                <w:lang w:val="en-US"/>
              </w:rPr>
              <w:t>I</w:t>
            </w:r>
            <w:r w:rsidRPr="007B4281">
              <w:rPr>
                <w:rFonts w:ascii="Times New Roman" w:hAnsi="Times New Roman"/>
                <w:szCs w:val="24"/>
              </w:rPr>
              <w:t xml:space="preserve">Х века  </w:t>
            </w:r>
          </w:p>
        </w:tc>
        <w:tc>
          <w:tcPr>
            <w:tcW w:w="2195" w:type="dxa"/>
          </w:tcPr>
          <w:p w:rsidR="007B4281" w:rsidRPr="007B4281" w:rsidRDefault="007B4281" w:rsidP="007B4281">
            <w:pPr>
              <w:jc w:val="center"/>
              <w:rPr>
                <w:rFonts w:ascii="Times New Roman" w:hAnsi="Times New Roman"/>
                <w:szCs w:val="24"/>
              </w:rPr>
            </w:pPr>
            <w:r w:rsidRPr="007B4281">
              <w:rPr>
                <w:rFonts w:ascii="Times New Roman" w:hAnsi="Times New Roman"/>
                <w:szCs w:val="24"/>
              </w:rPr>
              <w:t>3</w:t>
            </w:r>
          </w:p>
        </w:tc>
      </w:tr>
      <w:tr w:rsidR="007B4281" w:rsidRPr="007B4281" w:rsidTr="005C747E">
        <w:trPr>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5.</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А.С.Грибоедов «Горе от ума»  </w:t>
            </w:r>
          </w:p>
        </w:tc>
        <w:tc>
          <w:tcPr>
            <w:tcW w:w="2195" w:type="dxa"/>
          </w:tcPr>
          <w:p w:rsidR="007B4281" w:rsidRPr="007B4281" w:rsidRDefault="00A27C58" w:rsidP="007B4281">
            <w:pPr>
              <w:jc w:val="center"/>
              <w:rPr>
                <w:rFonts w:ascii="Times New Roman" w:hAnsi="Times New Roman"/>
                <w:szCs w:val="24"/>
              </w:rPr>
            </w:pPr>
            <w:r>
              <w:rPr>
                <w:rFonts w:ascii="Times New Roman" w:hAnsi="Times New Roman"/>
                <w:szCs w:val="24"/>
              </w:rPr>
              <w:t>9</w:t>
            </w:r>
          </w:p>
        </w:tc>
      </w:tr>
      <w:tr w:rsidR="007B4281" w:rsidRPr="007B4281" w:rsidTr="005C747E">
        <w:trPr>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6.</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Творчество А.С.Пушкина  </w:t>
            </w:r>
          </w:p>
        </w:tc>
        <w:tc>
          <w:tcPr>
            <w:tcW w:w="2195" w:type="dxa"/>
          </w:tcPr>
          <w:p w:rsidR="007B4281" w:rsidRPr="007B4281" w:rsidRDefault="00A27C58" w:rsidP="007B4281">
            <w:pPr>
              <w:jc w:val="center"/>
              <w:rPr>
                <w:rFonts w:ascii="Times New Roman" w:hAnsi="Times New Roman"/>
                <w:szCs w:val="24"/>
              </w:rPr>
            </w:pPr>
            <w:r>
              <w:rPr>
                <w:rFonts w:ascii="Times New Roman" w:hAnsi="Times New Roman"/>
                <w:szCs w:val="24"/>
              </w:rPr>
              <w:t>14</w:t>
            </w:r>
          </w:p>
        </w:tc>
      </w:tr>
      <w:tr w:rsidR="007B4281" w:rsidRPr="007B4281" w:rsidTr="005C747E">
        <w:tblPrEx>
          <w:tblLook w:val="0000" w:firstRow="0" w:lastRow="0" w:firstColumn="0" w:lastColumn="0" w:noHBand="0" w:noVBand="0"/>
        </w:tblPrEx>
        <w:trPr>
          <w:trHeight w:val="138"/>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7.</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Творчество М.Ю.Лермонтова</w:t>
            </w:r>
          </w:p>
        </w:tc>
        <w:tc>
          <w:tcPr>
            <w:tcW w:w="2195" w:type="dxa"/>
          </w:tcPr>
          <w:p w:rsidR="007B4281" w:rsidRPr="007B4281" w:rsidRDefault="00A27C58" w:rsidP="007B4281">
            <w:pPr>
              <w:jc w:val="center"/>
              <w:rPr>
                <w:rFonts w:ascii="Times New Roman" w:hAnsi="Times New Roman"/>
                <w:szCs w:val="24"/>
              </w:rPr>
            </w:pPr>
            <w:r>
              <w:rPr>
                <w:rFonts w:ascii="Times New Roman" w:hAnsi="Times New Roman"/>
                <w:szCs w:val="24"/>
              </w:rPr>
              <w:t>10</w:t>
            </w:r>
          </w:p>
        </w:tc>
      </w:tr>
      <w:tr w:rsidR="007B4281" w:rsidRPr="007B4281" w:rsidTr="005C747E">
        <w:tblPrEx>
          <w:tblLook w:val="0000" w:firstRow="0" w:lastRow="0" w:firstColumn="0" w:lastColumn="0" w:noHBand="0" w:noVBand="0"/>
        </w:tblPrEx>
        <w:trPr>
          <w:trHeight w:val="90"/>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8.</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Творчество Н.В.Гоголя</w:t>
            </w:r>
          </w:p>
        </w:tc>
        <w:tc>
          <w:tcPr>
            <w:tcW w:w="2195" w:type="dxa"/>
          </w:tcPr>
          <w:p w:rsidR="007B4281" w:rsidRPr="007B4281" w:rsidRDefault="00A27C58" w:rsidP="007B4281">
            <w:pPr>
              <w:jc w:val="center"/>
              <w:rPr>
                <w:rFonts w:ascii="Times New Roman" w:hAnsi="Times New Roman"/>
                <w:szCs w:val="24"/>
              </w:rPr>
            </w:pPr>
            <w:r>
              <w:rPr>
                <w:rFonts w:ascii="Times New Roman" w:hAnsi="Times New Roman"/>
                <w:szCs w:val="24"/>
              </w:rPr>
              <w:t>8</w:t>
            </w:r>
          </w:p>
        </w:tc>
      </w:tr>
      <w:tr w:rsidR="007B4281" w:rsidRPr="007B4281" w:rsidTr="005C747E">
        <w:tblPrEx>
          <w:tblLook w:val="0000" w:firstRow="0" w:lastRow="0" w:firstColumn="0" w:lastColumn="0" w:noHBand="0" w:noVBand="0"/>
        </w:tblPrEx>
        <w:trPr>
          <w:trHeight w:val="70"/>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9.</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Русская литература второй половины Х</w:t>
            </w:r>
            <w:r w:rsidRPr="007B4281">
              <w:rPr>
                <w:rFonts w:ascii="Times New Roman" w:hAnsi="Times New Roman"/>
                <w:szCs w:val="24"/>
                <w:lang w:val="en-US"/>
              </w:rPr>
              <w:t>I</w:t>
            </w:r>
            <w:r w:rsidRPr="007B4281">
              <w:rPr>
                <w:rFonts w:ascii="Times New Roman" w:hAnsi="Times New Roman"/>
                <w:szCs w:val="24"/>
              </w:rPr>
              <w:t xml:space="preserve">Х века  </w:t>
            </w:r>
          </w:p>
        </w:tc>
        <w:tc>
          <w:tcPr>
            <w:tcW w:w="2195" w:type="dxa"/>
          </w:tcPr>
          <w:p w:rsidR="007B4281" w:rsidRPr="007B4281" w:rsidRDefault="00A27C58" w:rsidP="007B4281">
            <w:pPr>
              <w:jc w:val="center"/>
              <w:rPr>
                <w:rFonts w:ascii="Times New Roman" w:hAnsi="Times New Roman"/>
                <w:szCs w:val="24"/>
              </w:rPr>
            </w:pPr>
            <w:r>
              <w:rPr>
                <w:rFonts w:ascii="Times New Roman" w:hAnsi="Times New Roman"/>
                <w:szCs w:val="24"/>
              </w:rPr>
              <w:t>3</w:t>
            </w:r>
          </w:p>
        </w:tc>
      </w:tr>
      <w:tr w:rsidR="007B4281" w:rsidRPr="007B4281" w:rsidTr="005C747E">
        <w:tblPrEx>
          <w:tblLook w:val="0000" w:firstRow="0" w:lastRow="0" w:firstColumn="0" w:lastColumn="0" w:noHBand="0" w:noVBand="0"/>
        </w:tblPrEx>
        <w:trPr>
          <w:trHeight w:val="90"/>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10.</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Русская литература ХХ века. Проза  </w:t>
            </w:r>
          </w:p>
        </w:tc>
        <w:tc>
          <w:tcPr>
            <w:tcW w:w="2195" w:type="dxa"/>
          </w:tcPr>
          <w:p w:rsidR="007B4281" w:rsidRPr="007B4281" w:rsidRDefault="007B4281" w:rsidP="007B4281">
            <w:pPr>
              <w:jc w:val="center"/>
              <w:rPr>
                <w:rFonts w:ascii="Times New Roman" w:hAnsi="Times New Roman"/>
                <w:szCs w:val="24"/>
              </w:rPr>
            </w:pPr>
            <w:r w:rsidRPr="007B4281">
              <w:rPr>
                <w:rFonts w:ascii="Times New Roman" w:hAnsi="Times New Roman"/>
                <w:szCs w:val="24"/>
              </w:rPr>
              <w:t>10</w:t>
            </w:r>
          </w:p>
        </w:tc>
      </w:tr>
      <w:tr w:rsidR="007B4281" w:rsidRPr="007B4281" w:rsidTr="005C747E">
        <w:tblPrEx>
          <w:tblLook w:val="0000" w:firstRow="0" w:lastRow="0" w:firstColumn="0" w:lastColumn="0" w:noHBand="0" w:noVBand="0"/>
        </w:tblPrEx>
        <w:trPr>
          <w:trHeight w:val="90"/>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11.</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Русская литература ХХ века. Поэзия  </w:t>
            </w:r>
          </w:p>
        </w:tc>
        <w:tc>
          <w:tcPr>
            <w:tcW w:w="2195" w:type="dxa"/>
          </w:tcPr>
          <w:p w:rsidR="007B4281" w:rsidRPr="007B4281" w:rsidRDefault="00BA0E9F" w:rsidP="007B4281">
            <w:pPr>
              <w:jc w:val="center"/>
              <w:rPr>
                <w:rFonts w:ascii="Times New Roman" w:hAnsi="Times New Roman"/>
                <w:szCs w:val="24"/>
              </w:rPr>
            </w:pPr>
            <w:r>
              <w:rPr>
                <w:rFonts w:ascii="Times New Roman" w:hAnsi="Times New Roman"/>
                <w:szCs w:val="24"/>
              </w:rPr>
              <w:t>15</w:t>
            </w:r>
          </w:p>
        </w:tc>
      </w:tr>
      <w:tr w:rsidR="007B4281" w:rsidRPr="007B4281" w:rsidTr="005C747E">
        <w:tblPrEx>
          <w:tblLook w:val="0000" w:firstRow="0" w:lastRow="0" w:firstColumn="0" w:lastColumn="0" w:noHBand="0" w:noVBand="0"/>
        </w:tblPrEx>
        <w:trPr>
          <w:trHeight w:val="90"/>
          <w:jc w:val="center"/>
        </w:trPr>
        <w:tc>
          <w:tcPr>
            <w:tcW w:w="658"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12.</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Из зарубежной литературы</w:t>
            </w:r>
          </w:p>
        </w:tc>
        <w:tc>
          <w:tcPr>
            <w:tcW w:w="2195" w:type="dxa"/>
          </w:tcPr>
          <w:p w:rsidR="007B4281" w:rsidRPr="007B4281" w:rsidRDefault="00BA0E9F" w:rsidP="007B4281">
            <w:pPr>
              <w:jc w:val="center"/>
              <w:rPr>
                <w:rFonts w:ascii="Times New Roman" w:hAnsi="Times New Roman"/>
                <w:szCs w:val="24"/>
              </w:rPr>
            </w:pPr>
            <w:r>
              <w:rPr>
                <w:rFonts w:ascii="Times New Roman" w:hAnsi="Times New Roman"/>
                <w:szCs w:val="24"/>
              </w:rPr>
              <w:t>7</w:t>
            </w:r>
          </w:p>
        </w:tc>
      </w:tr>
      <w:tr w:rsidR="007B4281" w:rsidRPr="007B4281" w:rsidTr="005C747E">
        <w:tblPrEx>
          <w:tblLook w:val="0000" w:firstRow="0" w:lastRow="0" w:firstColumn="0" w:lastColumn="0" w:noHBand="0" w:noVBand="0"/>
        </w:tblPrEx>
        <w:trPr>
          <w:trHeight w:val="90"/>
          <w:jc w:val="center"/>
        </w:trPr>
        <w:tc>
          <w:tcPr>
            <w:tcW w:w="658" w:type="dxa"/>
          </w:tcPr>
          <w:p w:rsidR="007B4281" w:rsidRPr="007B4281" w:rsidRDefault="007B4281" w:rsidP="007B4281">
            <w:pPr>
              <w:jc w:val="both"/>
              <w:rPr>
                <w:rFonts w:ascii="Times New Roman" w:hAnsi="Times New Roman"/>
                <w:szCs w:val="24"/>
              </w:rPr>
            </w:pPr>
          </w:p>
          <w:p w:rsidR="007B4281" w:rsidRPr="007B4281" w:rsidRDefault="007B4281" w:rsidP="007B4281">
            <w:pPr>
              <w:jc w:val="both"/>
              <w:rPr>
                <w:rFonts w:ascii="Times New Roman" w:hAnsi="Times New Roman"/>
                <w:szCs w:val="24"/>
              </w:rPr>
            </w:pPr>
            <w:r w:rsidRPr="007B4281">
              <w:rPr>
                <w:rFonts w:ascii="Times New Roman" w:hAnsi="Times New Roman"/>
                <w:szCs w:val="24"/>
              </w:rPr>
              <w:t>13.</w:t>
            </w:r>
          </w:p>
        </w:tc>
        <w:tc>
          <w:tcPr>
            <w:tcW w:w="6500" w:type="dxa"/>
          </w:tcPr>
          <w:p w:rsidR="007B4281" w:rsidRPr="007B4281" w:rsidRDefault="007B4281" w:rsidP="007B4281">
            <w:pPr>
              <w:jc w:val="both"/>
              <w:rPr>
                <w:rFonts w:ascii="Times New Roman" w:hAnsi="Times New Roman"/>
                <w:szCs w:val="24"/>
              </w:rPr>
            </w:pPr>
            <w:r w:rsidRPr="007B4281">
              <w:rPr>
                <w:rFonts w:ascii="Times New Roman" w:hAnsi="Times New Roman"/>
                <w:szCs w:val="24"/>
              </w:rPr>
              <w:t xml:space="preserve">Итоговые занятия по курсу 9 класса. </w:t>
            </w:r>
          </w:p>
          <w:p w:rsidR="007B4281" w:rsidRPr="007B4281" w:rsidRDefault="007B4281" w:rsidP="007B4281">
            <w:pPr>
              <w:jc w:val="both"/>
              <w:rPr>
                <w:rFonts w:ascii="Times New Roman" w:hAnsi="Times New Roman"/>
                <w:szCs w:val="24"/>
              </w:rPr>
            </w:pPr>
            <w:r w:rsidRPr="007B4281">
              <w:rPr>
                <w:rFonts w:ascii="Times New Roman" w:hAnsi="Times New Roman"/>
                <w:szCs w:val="24"/>
              </w:rPr>
              <w:t>Выявление уровня литературного развития учащихся.</w:t>
            </w:r>
          </w:p>
        </w:tc>
        <w:tc>
          <w:tcPr>
            <w:tcW w:w="2195" w:type="dxa"/>
          </w:tcPr>
          <w:p w:rsidR="007B4281" w:rsidRPr="007B4281" w:rsidRDefault="00BA0E9F" w:rsidP="007B4281">
            <w:pPr>
              <w:jc w:val="center"/>
              <w:rPr>
                <w:rFonts w:ascii="Times New Roman" w:hAnsi="Times New Roman"/>
                <w:szCs w:val="24"/>
              </w:rPr>
            </w:pPr>
            <w:r>
              <w:rPr>
                <w:rFonts w:ascii="Times New Roman" w:hAnsi="Times New Roman"/>
                <w:szCs w:val="24"/>
              </w:rPr>
              <w:t>4</w:t>
            </w:r>
          </w:p>
        </w:tc>
      </w:tr>
      <w:tr w:rsidR="007B4281" w:rsidRPr="007B4281" w:rsidTr="005C747E">
        <w:tblPrEx>
          <w:tblLook w:val="0000" w:firstRow="0" w:lastRow="0" w:firstColumn="0" w:lastColumn="0" w:noHBand="0" w:noVBand="0"/>
        </w:tblPrEx>
        <w:trPr>
          <w:trHeight w:val="90"/>
          <w:jc w:val="center"/>
        </w:trPr>
        <w:tc>
          <w:tcPr>
            <w:tcW w:w="658" w:type="dxa"/>
          </w:tcPr>
          <w:p w:rsidR="007B4281" w:rsidRPr="007B4281" w:rsidRDefault="007B4281" w:rsidP="007B4281">
            <w:pPr>
              <w:jc w:val="both"/>
              <w:rPr>
                <w:rFonts w:ascii="Times New Roman" w:hAnsi="Times New Roman"/>
                <w:szCs w:val="24"/>
              </w:rPr>
            </w:pPr>
          </w:p>
        </w:tc>
        <w:tc>
          <w:tcPr>
            <w:tcW w:w="6500" w:type="dxa"/>
          </w:tcPr>
          <w:p w:rsidR="007B4281" w:rsidRPr="007B4281" w:rsidRDefault="007B4281" w:rsidP="007B4281">
            <w:pPr>
              <w:ind w:left="5502"/>
              <w:jc w:val="both"/>
              <w:rPr>
                <w:rFonts w:ascii="Times New Roman" w:hAnsi="Times New Roman"/>
                <w:szCs w:val="24"/>
              </w:rPr>
            </w:pPr>
            <w:r w:rsidRPr="007B4281">
              <w:rPr>
                <w:rFonts w:ascii="Times New Roman" w:hAnsi="Times New Roman"/>
                <w:szCs w:val="24"/>
              </w:rPr>
              <w:t>ИТОГО</w:t>
            </w:r>
          </w:p>
        </w:tc>
        <w:tc>
          <w:tcPr>
            <w:tcW w:w="2195" w:type="dxa"/>
          </w:tcPr>
          <w:p w:rsidR="007B4281" w:rsidRPr="007B4281" w:rsidRDefault="007B4281" w:rsidP="007B4281">
            <w:pPr>
              <w:jc w:val="center"/>
              <w:rPr>
                <w:rFonts w:ascii="Times New Roman" w:hAnsi="Times New Roman"/>
                <w:szCs w:val="24"/>
              </w:rPr>
            </w:pPr>
            <w:r w:rsidRPr="007B4281">
              <w:rPr>
                <w:rFonts w:ascii="Times New Roman" w:hAnsi="Times New Roman"/>
                <w:szCs w:val="24"/>
              </w:rPr>
              <w:t>102</w:t>
            </w:r>
          </w:p>
        </w:tc>
      </w:tr>
    </w:tbl>
    <w:p w:rsidR="007B4281" w:rsidRDefault="007B4281" w:rsidP="0008499C">
      <w:pPr>
        <w:rPr>
          <w:rFonts w:ascii="Times New Roman" w:hAnsi="Times New Roman"/>
          <w:szCs w:val="24"/>
        </w:rPr>
      </w:pPr>
    </w:p>
    <w:p w:rsidR="0008499C" w:rsidRDefault="0008499C"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5B0DC2" w:rsidP="0008499C">
      <w:pPr>
        <w:rPr>
          <w:rFonts w:ascii="Times New Roman" w:hAnsi="Times New Roman"/>
          <w:szCs w:val="24"/>
        </w:rPr>
      </w:pPr>
    </w:p>
    <w:p w:rsidR="005B0DC2" w:rsidRDefault="00884BE8" w:rsidP="0008499C">
      <w:pPr>
        <w:rPr>
          <w:rFonts w:ascii="Times New Roman" w:hAnsi="Times New Roman"/>
          <w:szCs w:val="24"/>
        </w:rPr>
      </w:pPr>
      <w:r>
        <w:rPr>
          <w:rFonts w:ascii="Times New Roman" w:hAnsi="Times New Roman"/>
          <w:szCs w:val="24"/>
        </w:rPr>
        <w:tab/>
      </w:r>
    </w:p>
    <w:p w:rsidR="005B0DC2" w:rsidRPr="00A27C58" w:rsidRDefault="005B0DC2" w:rsidP="00A27C58">
      <w:pPr>
        <w:jc w:val="center"/>
        <w:rPr>
          <w:rFonts w:ascii="Times New Roman" w:hAnsi="Times New Roman"/>
          <w:b/>
          <w:szCs w:val="24"/>
        </w:rPr>
      </w:pPr>
      <w:r w:rsidRPr="00A27C58">
        <w:rPr>
          <w:rFonts w:ascii="Times New Roman" w:hAnsi="Times New Roman"/>
          <w:b/>
          <w:szCs w:val="24"/>
        </w:rPr>
        <w:lastRenderedPageBreak/>
        <w:t>Календарно – тематическое планирование</w:t>
      </w:r>
    </w:p>
    <w:p w:rsidR="005B0DC2" w:rsidRPr="00A27C58" w:rsidRDefault="005B0DC2" w:rsidP="0008499C">
      <w:pPr>
        <w:rPr>
          <w:rFonts w:ascii="Times New Roman" w:hAnsi="Times New Roman"/>
          <w:szCs w:val="24"/>
        </w:rPr>
      </w:pPr>
    </w:p>
    <w:tbl>
      <w:tblPr>
        <w:tblStyle w:val="a3"/>
        <w:tblW w:w="0" w:type="auto"/>
        <w:tblLook w:val="04A0" w:firstRow="1" w:lastRow="0" w:firstColumn="1" w:lastColumn="0" w:noHBand="0" w:noVBand="1"/>
      </w:tblPr>
      <w:tblGrid>
        <w:gridCol w:w="767"/>
        <w:gridCol w:w="4906"/>
        <w:gridCol w:w="1417"/>
        <w:gridCol w:w="1074"/>
        <w:gridCol w:w="1407"/>
      </w:tblGrid>
      <w:tr w:rsidR="005B0DC2" w:rsidRPr="00A27C58" w:rsidTr="005B0DC2">
        <w:tc>
          <w:tcPr>
            <w:tcW w:w="767" w:type="dxa"/>
            <w:vMerge w:val="restart"/>
          </w:tcPr>
          <w:p w:rsidR="005B0DC2" w:rsidRPr="00A27C58" w:rsidRDefault="005B0D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w:t>
            </w:r>
          </w:p>
        </w:tc>
        <w:tc>
          <w:tcPr>
            <w:tcW w:w="4906" w:type="dxa"/>
            <w:vMerge w:val="restart"/>
          </w:tcPr>
          <w:p w:rsidR="005B0DC2" w:rsidRPr="00A27C58" w:rsidRDefault="005B0DC2" w:rsidP="005B0DC2">
            <w:pPr>
              <w:jc w:val="center"/>
              <w:rPr>
                <w:rFonts w:ascii="Times New Roman" w:eastAsiaTheme="minorHAnsi" w:hAnsi="Times New Roman"/>
                <w:b/>
                <w:szCs w:val="24"/>
                <w:lang w:eastAsia="en-US"/>
              </w:rPr>
            </w:pPr>
            <w:r w:rsidRPr="00A27C58">
              <w:rPr>
                <w:rFonts w:ascii="Times New Roman" w:eastAsiaTheme="minorHAnsi" w:hAnsi="Times New Roman"/>
                <w:b/>
                <w:szCs w:val="24"/>
                <w:lang w:eastAsia="en-US"/>
              </w:rPr>
              <w:t>Наименование разделов и тем уроков</w:t>
            </w:r>
          </w:p>
        </w:tc>
        <w:tc>
          <w:tcPr>
            <w:tcW w:w="1417" w:type="dxa"/>
            <w:vMerge w:val="restart"/>
          </w:tcPr>
          <w:p w:rsidR="005B0DC2" w:rsidRPr="00A27C58" w:rsidRDefault="005B0D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Количество часов</w:t>
            </w:r>
          </w:p>
        </w:tc>
        <w:tc>
          <w:tcPr>
            <w:tcW w:w="2481" w:type="dxa"/>
            <w:gridSpan w:val="2"/>
          </w:tcPr>
          <w:p w:rsidR="005B0DC2" w:rsidRPr="00A27C58" w:rsidRDefault="005B0D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Дата проведения</w:t>
            </w:r>
          </w:p>
        </w:tc>
      </w:tr>
      <w:tr w:rsidR="005B0DC2" w:rsidRPr="00A27C58" w:rsidTr="005B0DC2">
        <w:tc>
          <w:tcPr>
            <w:tcW w:w="767" w:type="dxa"/>
            <w:vMerge/>
          </w:tcPr>
          <w:p w:rsidR="005B0DC2" w:rsidRPr="00A27C58" w:rsidRDefault="005B0DC2" w:rsidP="005B0DC2">
            <w:pPr>
              <w:rPr>
                <w:rFonts w:ascii="Times New Roman" w:eastAsiaTheme="minorHAnsi" w:hAnsi="Times New Roman"/>
                <w:szCs w:val="24"/>
                <w:lang w:eastAsia="en-US"/>
              </w:rPr>
            </w:pPr>
          </w:p>
        </w:tc>
        <w:tc>
          <w:tcPr>
            <w:tcW w:w="4906" w:type="dxa"/>
            <w:vMerge/>
          </w:tcPr>
          <w:p w:rsidR="005B0DC2" w:rsidRPr="00A27C58" w:rsidRDefault="005B0DC2" w:rsidP="005B0DC2">
            <w:pPr>
              <w:rPr>
                <w:rFonts w:ascii="Times New Roman" w:eastAsiaTheme="minorHAnsi" w:hAnsi="Times New Roman"/>
                <w:szCs w:val="24"/>
                <w:lang w:eastAsia="en-US"/>
              </w:rPr>
            </w:pPr>
          </w:p>
        </w:tc>
        <w:tc>
          <w:tcPr>
            <w:tcW w:w="1417" w:type="dxa"/>
            <w:vMerge/>
          </w:tcPr>
          <w:p w:rsidR="005B0DC2" w:rsidRPr="00A27C58" w:rsidRDefault="005B0DC2" w:rsidP="005B0DC2">
            <w:pPr>
              <w:rPr>
                <w:rFonts w:ascii="Times New Roman" w:eastAsiaTheme="minorHAnsi" w:hAnsi="Times New Roman"/>
                <w:szCs w:val="24"/>
                <w:lang w:eastAsia="en-US"/>
              </w:rPr>
            </w:pPr>
          </w:p>
        </w:tc>
        <w:tc>
          <w:tcPr>
            <w:tcW w:w="1074" w:type="dxa"/>
          </w:tcPr>
          <w:p w:rsidR="005B0DC2" w:rsidRPr="00A27C58" w:rsidRDefault="005B0D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По плану</w:t>
            </w:r>
          </w:p>
        </w:tc>
        <w:tc>
          <w:tcPr>
            <w:tcW w:w="1407" w:type="dxa"/>
          </w:tcPr>
          <w:p w:rsidR="005B0DC2" w:rsidRPr="00A27C58" w:rsidRDefault="005B0D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фактически</w:t>
            </w:r>
          </w:p>
        </w:tc>
      </w:tr>
      <w:tr w:rsidR="005B0DC2" w:rsidRPr="00A27C58" w:rsidTr="005B0DC2">
        <w:tc>
          <w:tcPr>
            <w:tcW w:w="767" w:type="dxa"/>
          </w:tcPr>
          <w:p w:rsidR="005B0DC2" w:rsidRPr="00A27C58" w:rsidRDefault="005B0D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4906" w:type="dxa"/>
          </w:tcPr>
          <w:p w:rsidR="005B0DC2" w:rsidRPr="00A27C58" w:rsidRDefault="005B0DC2" w:rsidP="005B0DC2">
            <w:pPr>
              <w:rPr>
                <w:rFonts w:ascii="Times New Roman" w:eastAsiaTheme="minorHAnsi" w:hAnsi="Times New Roman"/>
                <w:szCs w:val="24"/>
                <w:lang w:eastAsia="en-US"/>
              </w:rPr>
            </w:pPr>
            <w:r w:rsidRPr="00A27C58">
              <w:rPr>
                <w:rFonts w:ascii="Times New Roman" w:hAnsi="Times New Roman"/>
                <w:color w:val="000000"/>
                <w:szCs w:val="24"/>
                <w:shd w:val="clear" w:color="auto" w:fill="FFFFFF"/>
              </w:rPr>
              <w:t>Введение</w:t>
            </w:r>
          </w:p>
        </w:tc>
        <w:tc>
          <w:tcPr>
            <w:tcW w:w="1417" w:type="dxa"/>
          </w:tcPr>
          <w:p w:rsidR="005B0DC2" w:rsidRPr="00A27C58" w:rsidRDefault="005B0D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1074" w:type="dxa"/>
          </w:tcPr>
          <w:p w:rsidR="005B0DC2" w:rsidRPr="00A27C58" w:rsidRDefault="005B0DC2" w:rsidP="005B0DC2">
            <w:pPr>
              <w:rPr>
                <w:rFonts w:ascii="Times New Roman" w:eastAsiaTheme="minorHAnsi" w:hAnsi="Times New Roman"/>
                <w:szCs w:val="24"/>
                <w:lang w:eastAsia="en-US"/>
              </w:rPr>
            </w:pPr>
          </w:p>
        </w:tc>
        <w:tc>
          <w:tcPr>
            <w:tcW w:w="1407" w:type="dxa"/>
          </w:tcPr>
          <w:p w:rsidR="005B0DC2" w:rsidRPr="00A27C58" w:rsidRDefault="005B0DC2" w:rsidP="005B0DC2">
            <w:pPr>
              <w:rPr>
                <w:rFonts w:ascii="Times New Roman" w:eastAsiaTheme="minorHAnsi" w:hAnsi="Times New Roman"/>
                <w:szCs w:val="24"/>
                <w:lang w:eastAsia="en-US"/>
              </w:rPr>
            </w:pPr>
          </w:p>
        </w:tc>
      </w:tr>
      <w:tr w:rsidR="005B0DC2" w:rsidRPr="00A27C58" w:rsidTr="005C747E">
        <w:tc>
          <w:tcPr>
            <w:tcW w:w="9571" w:type="dxa"/>
            <w:gridSpan w:val="5"/>
          </w:tcPr>
          <w:p w:rsidR="005B0DC2" w:rsidRPr="00A27C58" w:rsidRDefault="005B0DC2" w:rsidP="00A27C58">
            <w:pPr>
              <w:jc w:val="center"/>
              <w:rPr>
                <w:rFonts w:ascii="Times New Roman" w:eastAsiaTheme="minorHAnsi" w:hAnsi="Times New Roman"/>
                <w:b/>
                <w:szCs w:val="24"/>
                <w:lang w:eastAsia="en-US"/>
              </w:rPr>
            </w:pPr>
            <w:r w:rsidRPr="00A27C58">
              <w:rPr>
                <w:rFonts w:ascii="Times New Roman" w:eastAsiaTheme="minorHAnsi" w:hAnsi="Times New Roman"/>
                <w:b/>
                <w:szCs w:val="24"/>
                <w:lang w:eastAsia="en-US"/>
              </w:rPr>
              <w:t>Древнерусская литература</w:t>
            </w:r>
          </w:p>
        </w:tc>
      </w:tr>
      <w:tr w:rsidR="005B0DC2" w:rsidRPr="00A27C58" w:rsidTr="005B0DC2">
        <w:tc>
          <w:tcPr>
            <w:tcW w:w="767" w:type="dxa"/>
          </w:tcPr>
          <w:p w:rsidR="005B0DC2" w:rsidRPr="00A27C58" w:rsidRDefault="005B0D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w:t>
            </w:r>
          </w:p>
        </w:tc>
        <w:tc>
          <w:tcPr>
            <w:tcW w:w="4906" w:type="dxa"/>
          </w:tcPr>
          <w:p w:rsidR="005B0DC2" w:rsidRPr="00A27C58" w:rsidRDefault="005B0DC2" w:rsidP="005B0DC2">
            <w:pPr>
              <w:rPr>
                <w:rFonts w:ascii="Times New Roman" w:hAnsi="Times New Roman"/>
                <w:color w:val="000000"/>
                <w:szCs w:val="24"/>
                <w:shd w:val="clear" w:color="auto" w:fill="FFFFFF"/>
              </w:rPr>
            </w:pPr>
            <w:r w:rsidRPr="00A27C58">
              <w:rPr>
                <w:rFonts w:ascii="Times New Roman" w:hAnsi="Times New Roman"/>
                <w:color w:val="000000"/>
                <w:szCs w:val="24"/>
                <w:shd w:val="clear" w:color="auto" w:fill="FFFFFF"/>
              </w:rPr>
              <w:t>Древнерусская литература</w:t>
            </w:r>
          </w:p>
        </w:tc>
        <w:tc>
          <w:tcPr>
            <w:tcW w:w="1417" w:type="dxa"/>
          </w:tcPr>
          <w:p w:rsidR="005B0DC2" w:rsidRPr="00A27C58" w:rsidRDefault="005B0D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1074" w:type="dxa"/>
          </w:tcPr>
          <w:p w:rsidR="005B0DC2" w:rsidRPr="00A27C58" w:rsidRDefault="005B0DC2" w:rsidP="005B0DC2">
            <w:pPr>
              <w:rPr>
                <w:rFonts w:ascii="Times New Roman" w:eastAsiaTheme="minorHAnsi" w:hAnsi="Times New Roman"/>
                <w:szCs w:val="24"/>
                <w:lang w:eastAsia="en-US"/>
              </w:rPr>
            </w:pPr>
          </w:p>
        </w:tc>
        <w:tc>
          <w:tcPr>
            <w:tcW w:w="1407" w:type="dxa"/>
          </w:tcPr>
          <w:p w:rsidR="005B0DC2" w:rsidRPr="00A27C58" w:rsidRDefault="005B0DC2" w:rsidP="005B0DC2">
            <w:pPr>
              <w:rPr>
                <w:rFonts w:ascii="Times New Roman" w:eastAsiaTheme="minorHAnsi" w:hAnsi="Times New Roman"/>
                <w:szCs w:val="24"/>
                <w:lang w:eastAsia="en-US"/>
              </w:rPr>
            </w:pPr>
          </w:p>
        </w:tc>
      </w:tr>
      <w:tr w:rsidR="005B0DC2" w:rsidRPr="00A27C58" w:rsidTr="005B0DC2">
        <w:tc>
          <w:tcPr>
            <w:tcW w:w="767" w:type="dxa"/>
          </w:tcPr>
          <w:p w:rsidR="005B0DC2" w:rsidRPr="00A27C58" w:rsidRDefault="005B0D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3.</w:t>
            </w:r>
          </w:p>
        </w:tc>
        <w:tc>
          <w:tcPr>
            <w:tcW w:w="4906" w:type="dxa"/>
          </w:tcPr>
          <w:p w:rsidR="005B0DC2" w:rsidRPr="00A27C58" w:rsidRDefault="00461945" w:rsidP="005B0DC2">
            <w:pPr>
              <w:rPr>
                <w:rFonts w:ascii="Times New Roman" w:hAnsi="Times New Roman"/>
                <w:color w:val="000000"/>
                <w:szCs w:val="24"/>
                <w:shd w:val="clear" w:color="auto" w:fill="FFFFFF"/>
              </w:rPr>
            </w:pPr>
            <w:r w:rsidRPr="00A27C58">
              <w:rPr>
                <w:rFonts w:ascii="Times New Roman" w:hAnsi="Times New Roman"/>
                <w:color w:val="000000"/>
                <w:szCs w:val="24"/>
                <w:shd w:val="clear" w:color="auto" w:fill="FFFFFF"/>
              </w:rPr>
              <w:t>«Слово о полку Игореве» - величайший памятник древнерусской литературы</w:t>
            </w:r>
          </w:p>
        </w:tc>
        <w:tc>
          <w:tcPr>
            <w:tcW w:w="1417" w:type="dxa"/>
          </w:tcPr>
          <w:p w:rsidR="005B0DC2" w:rsidRPr="00A27C58" w:rsidRDefault="0046194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1074" w:type="dxa"/>
          </w:tcPr>
          <w:p w:rsidR="005B0DC2" w:rsidRPr="00A27C58" w:rsidRDefault="005B0DC2" w:rsidP="005B0DC2">
            <w:pPr>
              <w:rPr>
                <w:rFonts w:ascii="Times New Roman" w:eastAsiaTheme="minorHAnsi" w:hAnsi="Times New Roman"/>
                <w:szCs w:val="24"/>
                <w:lang w:eastAsia="en-US"/>
              </w:rPr>
            </w:pPr>
          </w:p>
        </w:tc>
        <w:tc>
          <w:tcPr>
            <w:tcW w:w="1407" w:type="dxa"/>
          </w:tcPr>
          <w:p w:rsidR="005B0DC2" w:rsidRPr="00A27C58" w:rsidRDefault="005B0DC2" w:rsidP="005B0DC2">
            <w:pPr>
              <w:rPr>
                <w:rFonts w:ascii="Times New Roman" w:eastAsiaTheme="minorHAnsi" w:hAnsi="Times New Roman"/>
                <w:szCs w:val="24"/>
                <w:lang w:eastAsia="en-US"/>
              </w:rPr>
            </w:pPr>
          </w:p>
        </w:tc>
      </w:tr>
      <w:tr w:rsidR="00461945" w:rsidRPr="00A27C58" w:rsidTr="005B0DC2">
        <w:tc>
          <w:tcPr>
            <w:tcW w:w="767" w:type="dxa"/>
          </w:tcPr>
          <w:p w:rsidR="00461945" w:rsidRPr="00A27C58" w:rsidRDefault="0046194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4.</w:t>
            </w:r>
          </w:p>
        </w:tc>
        <w:tc>
          <w:tcPr>
            <w:tcW w:w="4906" w:type="dxa"/>
          </w:tcPr>
          <w:p w:rsidR="00461945" w:rsidRPr="00A27C58" w:rsidRDefault="00461945" w:rsidP="005B0DC2">
            <w:pPr>
              <w:rPr>
                <w:rFonts w:ascii="Times New Roman" w:hAnsi="Times New Roman"/>
                <w:color w:val="000000"/>
                <w:szCs w:val="24"/>
                <w:shd w:val="clear" w:color="auto" w:fill="FFFFFF"/>
              </w:rPr>
            </w:pPr>
            <w:r w:rsidRPr="00A27C58">
              <w:rPr>
                <w:rFonts w:ascii="Times New Roman" w:hAnsi="Times New Roman"/>
                <w:color w:val="000000"/>
                <w:szCs w:val="24"/>
                <w:shd w:val="clear" w:color="auto" w:fill="FFFFFF"/>
              </w:rPr>
              <w:t>Система образов «Слова…». Особенности языка и жанра произведения. Художественные особенности «Слова…». Поэтическое мастерство автора.</w:t>
            </w:r>
          </w:p>
        </w:tc>
        <w:tc>
          <w:tcPr>
            <w:tcW w:w="1417" w:type="dxa"/>
          </w:tcPr>
          <w:p w:rsidR="00461945" w:rsidRPr="00A27C58" w:rsidRDefault="0046194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1074" w:type="dxa"/>
          </w:tcPr>
          <w:p w:rsidR="00461945" w:rsidRPr="00A27C58" w:rsidRDefault="00461945" w:rsidP="005B0DC2">
            <w:pPr>
              <w:rPr>
                <w:rFonts w:ascii="Times New Roman" w:eastAsiaTheme="minorHAnsi" w:hAnsi="Times New Roman"/>
                <w:szCs w:val="24"/>
                <w:lang w:eastAsia="en-US"/>
              </w:rPr>
            </w:pPr>
          </w:p>
        </w:tc>
        <w:tc>
          <w:tcPr>
            <w:tcW w:w="1407" w:type="dxa"/>
          </w:tcPr>
          <w:p w:rsidR="00461945" w:rsidRPr="00A27C58" w:rsidRDefault="00461945" w:rsidP="005B0DC2">
            <w:pPr>
              <w:rPr>
                <w:rFonts w:ascii="Times New Roman" w:eastAsiaTheme="minorHAnsi" w:hAnsi="Times New Roman"/>
                <w:szCs w:val="24"/>
                <w:lang w:eastAsia="en-US"/>
              </w:rPr>
            </w:pPr>
          </w:p>
        </w:tc>
      </w:tr>
      <w:tr w:rsidR="00461945" w:rsidRPr="00A27C58" w:rsidTr="005B0DC2">
        <w:tc>
          <w:tcPr>
            <w:tcW w:w="767" w:type="dxa"/>
          </w:tcPr>
          <w:p w:rsidR="00461945" w:rsidRPr="00A27C58" w:rsidRDefault="0046194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w:t>
            </w:r>
          </w:p>
        </w:tc>
        <w:tc>
          <w:tcPr>
            <w:tcW w:w="4906" w:type="dxa"/>
          </w:tcPr>
          <w:p w:rsidR="00461945" w:rsidRPr="00A27C58" w:rsidRDefault="00884BE8" w:rsidP="005B0DC2">
            <w:pPr>
              <w:rPr>
                <w:rFonts w:ascii="Times New Roman" w:hAnsi="Times New Roman"/>
                <w:color w:val="000000"/>
                <w:szCs w:val="24"/>
                <w:shd w:val="clear" w:color="auto" w:fill="FFFFFF"/>
              </w:rPr>
            </w:pPr>
            <w:r w:rsidRPr="00A27C58">
              <w:rPr>
                <w:rFonts w:ascii="Times New Roman" w:hAnsi="Times New Roman"/>
                <w:color w:val="000000"/>
                <w:szCs w:val="24"/>
                <w:shd w:val="clear" w:color="auto" w:fill="FFFFFF"/>
              </w:rPr>
              <w:t>Образ русской земли в «Слове…», основные идеи произведения. Анализ эпизода в «Слове…». «Плач Ярославны»</w:t>
            </w:r>
          </w:p>
        </w:tc>
        <w:tc>
          <w:tcPr>
            <w:tcW w:w="1417" w:type="dxa"/>
          </w:tcPr>
          <w:p w:rsidR="00461945" w:rsidRPr="00A27C58" w:rsidRDefault="00884BE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1074" w:type="dxa"/>
          </w:tcPr>
          <w:p w:rsidR="00461945" w:rsidRPr="00A27C58" w:rsidRDefault="00461945" w:rsidP="005B0DC2">
            <w:pPr>
              <w:rPr>
                <w:rFonts w:ascii="Times New Roman" w:eastAsiaTheme="minorHAnsi" w:hAnsi="Times New Roman"/>
                <w:szCs w:val="24"/>
                <w:lang w:eastAsia="en-US"/>
              </w:rPr>
            </w:pPr>
          </w:p>
        </w:tc>
        <w:tc>
          <w:tcPr>
            <w:tcW w:w="1407" w:type="dxa"/>
          </w:tcPr>
          <w:p w:rsidR="00461945" w:rsidRPr="00A27C58" w:rsidRDefault="00461945" w:rsidP="005B0DC2">
            <w:pPr>
              <w:rPr>
                <w:rFonts w:ascii="Times New Roman" w:eastAsiaTheme="minorHAnsi" w:hAnsi="Times New Roman"/>
                <w:szCs w:val="24"/>
                <w:lang w:eastAsia="en-US"/>
              </w:rPr>
            </w:pPr>
          </w:p>
        </w:tc>
      </w:tr>
      <w:tr w:rsidR="00884BE8" w:rsidRPr="00A27C58" w:rsidTr="005B0DC2">
        <w:tc>
          <w:tcPr>
            <w:tcW w:w="767" w:type="dxa"/>
          </w:tcPr>
          <w:p w:rsidR="00884BE8" w:rsidRPr="00A27C58" w:rsidRDefault="00884BE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6.</w:t>
            </w:r>
          </w:p>
        </w:tc>
        <w:tc>
          <w:tcPr>
            <w:tcW w:w="4906" w:type="dxa"/>
          </w:tcPr>
          <w:p w:rsidR="00884BE8" w:rsidRPr="00A27C58" w:rsidRDefault="00884BE8" w:rsidP="005B0DC2">
            <w:pPr>
              <w:rPr>
                <w:rFonts w:ascii="Times New Roman" w:hAnsi="Times New Roman"/>
                <w:color w:val="000000"/>
                <w:szCs w:val="24"/>
                <w:shd w:val="clear" w:color="auto" w:fill="FFFFFF"/>
              </w:rPr>
            </w:pPr>
            <w:r w:rsidRPr="00A27C58">
              <w:rPr>
                <w:rFonts w:ascii="Times New Roman" w:hAnsi="Times New Roman"/>
                <w:color w:val="000000"/>
                <w:szCs w:val="24"/>
                <w:shd w:val="clear" w:color="auto" w:fill="FFFFFF"/>
              </w:rPr>
              <w:t>Входной контроль. Тест</w:t>
            </w:r>
          </w:p>
        </w:tc>
        <w:tc>
          <w:tcPr>
            <w:tcW w:w="1417" w:type="dxa"/>
          </w:tcPr>
          <w:p w:rsidR="00884BE8" w:rsidRPr="00A27C58" w:rsidRDefault="00884BE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1074" w:type="dxa"/>
          </w:tcPr>
          <w:p w:rsidR="00884BE8" w:rsidRPr="00A27C58" w:rsidRDefault="00884BE8" w:rsidP="005B0DC2">
            <w:pPr>
              <w:rPr>
                <w:rFonts w:ascii="Times New Roman" w:eastAsiaTheme="minorHAnsi" w:hAnsi="Times New Roman"/>
                <w:szCs w:val="24"/>
                <w:lang w:eastAsia="en-US"/>
              </w:rPr>
            </w:pPr>
          </w:p>
        </w:tc>
        <w:tc>
          <w:tcPr>
            <w:tcW w:w="1407" w:type="dxa"/>
          </w:tcPr>
          <w:p w:rsidR="00884BE8" w:rsidRPr="00A27C58" w:rsidRDefault="00884BE8" w:rsidP="005B0DC2">
            <w:pPr>
              <w:rPr>
                <w:rFonts w:ascii="Times New Roman" w:eastAsiaTheme="minorHAnsi" w:hAnsi="Times New Roman"/>
                <w:szCs w:val="24"/>
                <w:lang w:eastAsia="en-US"/>
              </w:rPr>
            </w:pPr>
          </w:p>
        </w:tc>
      </w:tr>
      <w:tr w:rsidR="00884BE8" w:rsidRPr="00A27C58" w:rsidTr="005B0DC2">
        <w:tc>
          <w:tcPr>
            <w:tcW w:w="767" w:type="dxa"/>
          </w:tcPr>
          <w:p w:rsidR="00884BE8" w:rsidRPr="00A27C58" w:rsidRDefault="00884BE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w:t>
            </w:r>
          </w:p>
        </w:tc>
        <w:tc>
          <w:tcPr>
            <w:tcW w:w="4906" w:type="dxa"/>
          </w:tcPr>
          <w:p w:rsidR="00884BE8" w:rsidRPr="00A27C58" w:rsidRDefault="00884BE8" w:rsidP="005B0DC2">
            <w:pPr>
              <w:rPr>
                <w:rFonts w:ascii="Times New Roman" w:hAnsi="Times New Roman"/>
                <w:color w:val="000000"/>
                <w:szCs w:val="24"/>
                <w:shd w:val="clear" w:color="auto" w:fill="FFFFFF"/>
              </w:rPr>
            </w:pPr>
            <w:r w:rsidRPr="00A27C58">
              <w:rPr>
                <w:rFonts w:ascii="Times New Roman" w:hAnsi="Times New Roman"/>
                <w:color w:val="000000"/>
                <w:szCs w:val="24"/>
                <w:shd w:val="clear" w:color="auto" w:fill="FFFFFF"/>
              </w:rPr>
              <w:t>Р/р Подготовка к сочинению по «Слову о полку Игореве».</w:t>
            </w:r>
          </w:p>
        </w:tc>
        <w:tc>
          <w:tcPr>
            <w:tcW w:w="1417" w:type="dxa"/>
          </w:tcPr>
          <w:p w:rsidR="00884BE8" w:rsidRPr="00A27C58" w:rsidRDefault="00884BE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1074" w:type="dxa"/>
          </w:tcPr>
          <w:p w:rsidR="00884BE8" w:rsidRPr="00A27C58" w:rsidRDefault="00884BE8" w:rsidP="005B0DC2">
            <w:pPr>
              <w:rPr>
                <w:rFonts w:ascii="Times New Roman" w:eastAsiaTheme="minorHAnsi" w:hAnsi="Times New Roman"/>
                <w:szCs w:val="24"/>
                <w:lang w:eastAsia="en-US"/>
              </w:rPr>
            </w:pPr>
          </w:p>
        </w:tc>
        <w:tc>
          <w:tcPr>
            <w:tcW w:w="1407" w:type="dxa"/>
          </w:tcPr>
          <w:p w:rsidR="00884BE8" w:rsidRPr="00A27C58" w:rsidRDefault="00884BE8" w:rsidP="005B0DC2">
            <w:pPr>
              <w:rPr>
                <w:rFonts w:ascii="Times New Roman" w:eastAsiaTheme="minorHAnsi" w:hAnsi="Times New Roman"/>
                <w:szCs w:val="24"/>
                <w:lang w:eastAsia="en-US"/>
              </w:rPr>
            </w:pPr>
          </w:p>
        </w:tc>
      </w:tr>
      <w:tr w:rsidR="00884BE8" w:rsidRPr="00A27C58" w:rsidTr="005B0DC2">
        <w:tc>
          <w:tcPr>
            <w:tcW w:w="767" w:type="dxa"/>
          </w:tcPr>
          <w:p w:rsidR="00884BE8" w:rsidRPr="00A27C58" w:rsidRDefault="00884BE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8.</w:t>
            </w:r>
          </w:p>
        </w:tc>
        <w:tc>
          <w:tcPr>
            <w:tcW w:w="4906" w:type="dxa"/>
          </w:tcPr>
          <w:p w:rsidR="00884BE8" w:rsidRPr="00A27C58" w:rsidRDefault="00884BE8" w:rsidP="005B0DC2">
            <w:pPr>
              <w:rPr>
                <w:rFonts w:ascii="Times New Roman" w:hAnsi="Times New Roman"/>
                <w:color w:val="000000"/>
                <w:szCs w:val="24"/>
                <w:shd w:val="clear" w:color="auto" w:fill="FFFFFF"/>
              </w:rPr>
            </w:pPr>
            <w:r w:rsidRPr="00A27C58">
              <w:rPr>
                <w:rFonts w:ascii="Times New Roman" w:hAnsi="Times New Roman"/>
                <w:color w:val="000000"/>
                <w:szCs w:val="24"/>
                <w:shd w:val="clear" w:color="auto" w:fill="FFFFFF"/>
              </w:rPr>
              <w:t>Р/р Сочинение по «Слову о полку Игореве».</w:t>
            </w:r>
          </w:p>
        </w:tc>
        <w:tc>
          <w:tcPr>
            <w:tcW w:w="1417" w:type="dxa"/>
          </w:tcPr>
          <w:p w:rsidR="00884BE8" w:rsidRPr="00A27C58" w:rsidRDefault="00884BE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1074" w:type="dxa"/>
          </w:tcPr>
          <w:p w:rsidR="00884BE8" w:rsidRPr="00A27C58" w:rsidRDefault="00884BE8" w:rsidP="005B0DC2">
            <w:pPr>
              <w:rPr>
                <w:rFonts w:ascii="Times New Roman" w:eastAsiaTheme="minorHAnsi" w:hAnsi="Times New Roman"/>
                <w:szCs w:val="24"/>
                <w:lang w:eastAsia="en-US"/>
              </w:rPr>
            </w:pPr>
          </w:p>
        </w:tc>
        <w:tc>
          <w:tcPr>
            <w:tcW w:w="1407" w:type="dxa"/>
          </w:tcPr>
          <w:p w:rsidR="00884BE8" w:rsidRPr="00A27C58" w:rsidRDefault="00884BE8" w:rsidP="005B0DC2">
            <w:pPr>
              <w:rPr>
                <w:rFonts w:ascii="Times New Roman" w:eastAsiaTheme="minorHAnsi" w:hAnsi="Times New Roman"/>
                <w:szCs w:val="24"/>
                <w:lang w:eastAsia="en-US"/>
              </w:rPr>
            </w:pPr>
          </w:p>
        </w:tc>
      </w:tr>
      <w:tr w:rsidR="007E5495" w:rsidRPr="00A27C58" w:rsidTr="005C747E">
        <w:tc>
          <w:tcPr>
            <w:tcW w:w="9571" w:type="dxa"/>
            <w:gridSpan w:val="5"/>
          </w:tcPr>
          <w:p w:rsidR="007E5495" w:rsidRPr="00A27C58" w:rsidRDefault="007E5495" w:rsidP="00A27C58">
            <w:pPr>
              <w:jc w:val="center"/>
              <w:rPr>
                <w:rFonts w:ascii="Times New Roman" w:eastAsiaTheme="minorHAnsi" w:hAnsi="Times New Roman"/>
                <w:szCs w:val="24"/>
                <w:lang w:eastAsia="en-US"/>
              </w:rPr>
            </w:pPr>
            <w:r w:rsidRPr="00A27C58">
              <w:rPr>
                <w:rFonts w:ascii="Times New Roman" w:hAnsi="Times New Roman"/>
                <w:b/>
                <w:szCs w:val="24"/>
              </w:rPr>
              <w:t xml:space="preserve">Русская литература </w:t>
            </w:r>
            <w:r w:rsidRPr="00A27C58">
              <w:rPr>
                <w:rFonts w:ascii="Times New Roman" w:hAnsi="Times New Roman"/>
                <w:b/>
                <w:szCs w:val="24"/>
                <w:lang w:val="en-US"/>
              </w:rPr>
              <w:t>XVIII</w:t>
            </w:r>
            <w:r w:rsidRPr="00A27C58">
              <w:rPr>
                <w:rFonts w:ascii="Times New Roman" w:hAnsi="Times New Roman"/>
                <w:b/>
                <w:szCs w:val="24"/>
              </w:rPr>
              <w:t xml:space="preserve"> века</w:t>
            </w:r>
          </w:p>
        </w:tc>
      </w:tr>
      <w:tr w:rsidR="00884BE8" w:rsidRPr="00A27C58" w:rsidTr="005B0DC2">
        <w:tc>
          <w:tcPr>
            <w:tcW w:w="767" w:type="dxa"/>
          </w:tcPr>
          <w:p w:rsidR="00884BE8" w:rsidRPr="00A27C58" w:rsidRDefault="00884BE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9.</w:t>
            </w:r>
          </w:p>
        </w:tc>
        <w:tc>
          <w:tcPr>
            <w:tcW w:w="4906" w:type="dxa"/>
          </w:tcPr>
          <w:p w:rsidR="00884BE8" w:rsidRPr="00A27C58" w:rsidRDefault="00884BE8" w:rsidP="005B0DC2">
            <w:pPr>
              <w:rPr>
                <w:rFonts w:ascii="Times New Roman" w:hAnsi="Times New Roman"/>
                <w:color w:val="000000"/>
                <w:szCs w:val="24"/>
                <w:shd w:val="clear" w:color="auto" w:fill="FFFFFF"/>
              </w:rPr>
            </w:pPr>
            <w:r w:rsidRPr="00A27C58">
              <w:rPr>
                <w:rFonts w:ascii="Times New Roman" w:hAnsi="Times New Roman"/>
                <w:color w:val="000000"/>
                <w:szCs w:val="24"/>
                <w:shd w:val="clear" w:color="auto" w:fill="FFFFFF"/>
              </w:rPr>
              <w:t>Русская литература 18 века. Классицизм</w:t>
            </w:r>
          </w:p>
        </w:tc>
        <w:tc>
          <w:tcPr>
            <w:tcW w:w="1417" w:type="dxa"/>
          </w:tcPr>
          <w:p w:rsidR="00884BE8" w:rsidRPr="00A27C58" w:rsidRDefault="007E549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1074" w:type="dxa"/>
          </w:tcPr>
          <w:p w:rsidR="00884BE8" w:rsidRPr="00A27C58" w:rsidRDefault="00884BE8" w:rsidP="005B0DC2">
            <w:pPr>
              <w:rPr>
                <w:rFonts w:ascii="Times New Roman" w:eastAsiaTheme="minorHAnsi" w:hAnsi="Times New Roman"/>
                <w:szCs w:val="24"/>
                <w:lang w:eastAsia="en-US"/>
              </w:rPr>
            </w:pPr>
          </w:p>
        </w:tc>
        <w:tc>
          <w:tcPr>
            <w:tcW w:w="1407" w:type="dxa"/>
          </w:tcPr>
          <w:p w:rsidR="00884BE8" w:rsidRPr="00A27C58" w:rsidRDefault="00884BE8" w:rsidP="005B0DC2">
            <w:pPr>
              <w:rPr>
                <w:rFonts w:ascii="Times New Roman" w:eastAsiaTheme="minorHAnsi" w:hAnsi="Times New Roman"/>
                <w:szCs w:val="24"/>
                <w:lang w:eastAsia="en-US"/>
              </w:rPr>
            </w:pPr>
          </w:p>
        </w:tc>
      </w:tr>
      <w:tr w:rsidR="007E5495" w:rsidRPr="00A27C58" w:rsidTr="005B0DC2">
        <w:tc>
          <w:tcPr>
            <w:tcW w:w="767" w:type="dxa"/>
          </w:tcPr>
          <w:p w:rsidR="007E5495" w:rsidRPr="00A27C58" w:rsidRDefault="007E549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10</w:t>
            </w:r>
          </w:p>
        </w:tc>
        <w:tc>
          <w:tcPr>
            <w:tcW w:w="4906" w:type="dxa"/>
          </w:tcPr>
          <w:p w:rsidR="007E5495" w:rsidRPr="00A27C58" w:rsidRDefault="007E5495" w:rsidP="005B0DC2">
            <w:pPr>
              <w:rPr>
                <w:rFonts w:ascii="Times New Roman" w:hAnsi="Times New Roman"/>
                <w:color w:val="000000"/>
                <w:szCs w:val="24"/>
                <w:shd w:val="clear" w:color="auto" w:fill="FFFFFF"/>
              </w:rPr>
            </w:pPr>
            <w:r w:rsidRPr="00A27C58">
              <w:rPr>
                <w:rFonts w:ascii="Times New Roman" w:hAnsi="Times New Roman"/>
                <w:b/>
                <w:i/>
                <w:szCs w:val="24"/>
              </w:rPr>
              <w:t>М.В.Ломоносов</w:t>
            </w:r>
            <w:r w:rsidRPr="00A27C58">
              <w:rPr>
                <w:rFonts w:ascii="Times New Roman" w:hAnsi="Times New Roman"/>
                <w:szCs w:val="24"/>
              </w:rPr>
              <w:t xml:space="preserve"> – ученый, поэт, реформатор русского литературного языка. «Вечернее размышление о Божием величестве при случае великого северного сияния». Особенности содержания и формы произведения</w:t>
            </w:r>
          </w:p>
        </w:tc>
        <w:tc>
          <w:tcPr>
            <w:tcW w:w="1417" w:type="dxa"/>
          </w:tcPr>
          <w:p w:rsidR="007E5495" w:rsidRPr="00A27C58" w:rsidRDefault="007E549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w:t>
            </w:r>
          </w:p>
        </w:tc>
        <w:tc>
          <w:tcPr>
            <w:tcW w:w="1074" w:type="dxa"/>
          </w:tcPr>
          <w:p w:rsidR="007E5495" w:rsidRPr="00A27C58" w:rsidRDefault="007E5495" w:rsidP="005B0DC2">
            <w:pPr>
              <w:rPr>
                <w:rFonts w:ascii="Times New Roman" w:eastAsiaTheme="minorHAnsi" w:hAnsi="Times New Roman"/>
                <w:szCs w:val="24"/>
                <w:lang w:eastAsia="en-US"/>
              </w:rPr>
            </w:pPr>
          </w:p>
        </w:tc>
        <w:tc>
          <w:tcPr>
            <w:tcW w:w="1407" w:type="dxa"/>
          </w:tcPr>
          <w:p w:rsidR="007E5495" w:rsidRPr="00A27C58" w:rsidRDefault="007E5495" w:rsidP="005B0DC2">
            <w:pPr>
              <w:rPr>
                <w:rFonts w:ascii="Times New Roman" w:eastAsiaTheme="minorHAnsi" w:hAnsi="Times New Roman"/>
                <w:szCs w:val="24"/>
                <w:lang w:eastAsia="en-US"/>
              </w:rPr>
            </w:pPr>
          </w:p>
        </w:tc>
      </w:tr>
      <w:tr w:rsidR="007E5495" w:rsidRPr="00A27C58" w:rsidTr="005B0DC2">
        <w:tc>
          <w:tcPr>
            <w:tcW w:w="767" w:type="dxa"/>
          </w:tcPr>
          <w:p w:rsidR="007E5495" w:rsidRPr="00A27C58" w:rsidRDefault="007E549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11.</w:t>
            </w:r>
          </w:p>
        </w:tc>
        <w:tc>
          <w:tcPr>
            <w:tcW w:w="4906" w:type="dxa"/>
          </w:tcPr>
          <w:p w:rsidR="007E5495" w:rsidRPr="00A27C58" w:rsidRDefault="007E5495">
            <w:pPr>
              <w:spacing w:line="276" w:lineRule="auto"/>
              <w:rPr>
                <w:rFonts w:ascii="Times New Roman" w:hAnsi="Times New Roman"/>
                <w:szCs w:val="24"/>
              </w:rPr>
            </w:pPr>
            <w:r w:rsidRPr="00A27C58">
              <w:rPr>
                <w:rFonts w:ascii="Times New Roman" w:hAnsi="Times New Roman"/>
                <w:b/>
                <w:i/>
                <w:szCs w:val="24"/>
              </w:rPr>
              <w:t>М.В.Ломоносов.</w:t>
            </w:r>
            <w:r w:rsidRPr="00A27C58">
              <w:rPr>
                <w:rFonts w:ascii="Times New Roman" w:hAnsi="Times New Roman"/>
                <w:szCs w:val="24"/>
              </w:rPr>
              <w:t xml:space="preserve"> Прославление родины, мира, жизни и просвещения в произведениях в оде «На день восшествия…». </w:t>
            </w:r>
            <w:r w:rsidRPr="00A27C58">
              <w:rPr>
                <w:rFonts w:ascii="Times New Roman" w:hAnsi="Times New Roman"/>
                <w:i/>
                <w:szCs w:val="24"/>
              </w:rPr>
              <w:t>Жанр оды.</w:t>
            </w:r>
          </w:p>
        </w:tc>
        <w:tc>
          <w:tcPr>
            <w:tcW w:w="1417" w:type="dxa"/>
          </w:tcPr>
          <w:p w:rsidR="007E5495" w:rsidRPr="00A27C58" w:rsidRDefault="007E5495"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7E5495" w:rsidRPr="00A27C58" w:rsidRDefault="007E5495" w:rsidP="005B0DC2">
            <w:pPr>
              <w:rPr>
                <w:rFonts w:ascii="Times New Roman" w:eastAsiaTheme="minorHAnsi" w:hAnsi="Times New Roman"/>
                <w:szCs w:val="24"/>
                <w:lang w:eastAsia="en-US"/>
              </w:rPr>
            </w:pPr>
          </w:p>
        </w:tc>
        <w:tc>
          <w:tcPr>
            <w:tcW w:w="1407" w:type="dxa"/>
          </w:tcPr>
          <w:p w:rsidR="007E5495" w:rsidRPr="00A27C58" w:rsidRDefault="007E5495" w:rsidP="005B0DC2">
            <w:pPr>
              <w:rPr>
                <w:rFonts w:ascii="Times New Roman" w:eastAsiaTheme="minorHAnsi" w:hAnsi="Times New Roman"/>
                <w:szCs w:val="24"/>
                <w:lang w:eastAsia="en-US"/>
              </w:rPr>
            </w:pPr>
          </w:p>
        </w:tc>
      </w:tr>
      <w:tr w:rsidR="007E5495" w:rsidRPr="00A27C58" w:rsidTr="005B0DC2">
        <w:tc>
          <w:tcPr>
            <w:tcW w:w="767" w:type="dxa"/>
          </w:tcPr>
          <w:p w:rsidR="007E5495" w:rsidRPr="00A27C58" w:rsidRDefault="007E549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12.</w:t>
            </w:r>
          </w:p>
        </w:tc>
        <w:tc>
          <w:tcPr>
            <w:tcW w:w="4906" w:type="dxa"/>
          </w:tcPr>
          <w:p w:rsidR="007E5495" w:rsidRPr="00A27C58" w:rsidRDefault="007E5495">
            <w:pPr>
              <w:spacing w:line="276" w:lineRule="auto"/>
              <w:rPr>
                <w:rFonts w:ascii="Times New Roman" w:hAnsi="Times New Roman"/>
                <w:b/>
                <w:i/>
                <w:szCs w:val="24"/>
              </w:rPr>
            </w:pPr>
            <w:r w:rsidRPr="00A27C58">
              <w:rPr>
                <w:rFonts w:ascii="Times New Roman" w:hAnsi="Times New Roman"/>
                <w:b/>
                <w:szCs w:val="24"/>
              </w:rPr>
              <w:t>Г.Р.Державин:</w:t>
            </w:r>
            <w:r w:rsidRPr="00A27C58">
              <w:rPr>
                <w:rFonts w:ascii="Times New Roman" w:hAnsi="Times New Roman"/>
                <w:szCs w:val="24"/>
              </w:rPr>
              <w:t xml:space="preserve"> поэт и гражданин. Обличение несправедливой власти в произведениях (ода «Властителям и судиям»).</w:t>
            </w:r>
          </w:p>
        </w:tc>
        <w:tc>
          <w:tcPr>
            <w:tcW w:w="1417" w:type="dxa"/>
          </w:tcPr>
          <w:p w:rsidR="007E5495" w:rsidRPr="00A27C58" w:rsidRDefault="007E5495"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7E5495" w:rsidRPr="00A27C58" w:rsidRDefault="007E5495" w:rsidP="005B0DC2">
            <w:pPr>
              <w:rPr>
                <w:rFonts w:ascii="Times New Roman" w:eastAsiaTheme="minorHAnsi" w:hAnsi="Times New Roman"/>
                <w:szCs w:val="24"/>
                <w:lang w:eastAsia="en-US"/>
              </w:rPr>
            </w:pPr>
          </w:p>
        </w:tc>
        <w:tc>
          <w:tcPr>
            <w:tcW w:w="1407" w:type="dxa"/>
          </w:tcPr>
          <w:p w:rsidR="007E5495" w:rsidRPr="00A27C58" w:rsidRDefault="007E5495" w:rsidP="005B0DC2">
            <w:pPr>
              <w:rPr>
                <w:rFonts w:ascii="Times New Roman" w:eastAsiaTheme="minorHAnsi" w:hAnsi="Times New Roman"/>
                <w:szCs w:val="24"/>
                <w:lang w:eastAsia="en-US"/>
              </w:rPr>
            </w:pPr>
          </w:p>
        </w:tc>
      </w:tr>
      <w:tr w:rsidR="007E5495" w:rsidRPr="00A27C58" w:rsidTr="005B0DC2">
        <w:tc>
          <w:tcPr>
            <w:tcW w:w="767" w:type="dxa"/>
          </w:tcPr>
          <w:p w:rsidR="007E5495" w:rsidRPr="00A27C58" w:rsidRDefault="007E549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13.</w:t>
            </w:r>
          </w:p>
        </w:tc>
        <w:tc>
          <w:tcPr>
            <w:tcW w:w="4906" w:type="dxa"/>
          </w:tcPr>
          <w:p w:rsidR="007E5495" w:rsidRPr="00A27C58" w:rsidRDefault="007E5495">
            <w:pPr>
              <w:spacing w:line="276" w:lineRule="auto"/>
              <w:rPr>
                <w:rFonts w:ascii="Times New Roman" w:hAnsi="Times New Roman"/>
                <w:b/>
                <w:szCs w:val="24"/>
              </w:rPr>
            </w:pPr>
            <w:r w:rsidRPr="00A27C58">
              <w:rPr>
                <w:rFonts w:ascii="Times New Roman" w:hAnsi="Times New Roman"/>
                <w:szCs w:val="24"/>
              </w:rPr>
              <w:t>Тема поэта и поэзии в лирике Г.Р.Державина. (Стихотворение «Памятник»).</w:t>
            </w:r>
          </w:p>
        </w:tc>
        <w:tc>
          <w:tcPr>
            <w:tcW w:w="1417" w:type="dxa"/>
          </w:tcPr>
          <w:p w:rsidR="007E5495" w:rsidRPr="00A27C58" w:rsidRDefault="007E5495"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7E5495" w:rsidRPr="00A27C58" w:rsidRDefault="007E5495" w:rsidP="005B0DC2">
            <w:pPr>
              <w:rPr>
                <w:rFonts w:ascii="Times New Roman" w:eastAsiaTheme="minorHAnsi" w:hAnsi="Times New Roman"/>
                <w:szCs w:val="24"/>
                <w:lang w:eastAsia="en-US"/>
              </w:rPr>
            </w:pPr>
          </w:p>
        </w:tc>
        <w:tc>
          <w:tcPr>
            <w:tcW w:w="1407" w:type="dxa"/>
          </w:tcPr>
          <w:p w:rsidR="007E5495" w:rsidRPr="00A27C58" w:rsidRDefault="007E5495" w:rsidP="005B0DC2">
            <w:pPr>
              <w:rPr>
                <w:rFonts w:ascii="Times New Roman" w:eastAsiaTheme="minorHAnsi" w:hAnsi="Times New Roman"/>
                <w:szCs w:val="24"/>
                <w:lang w:eastAsia="en-US"/>
              </w:rPr>
            </w:pPr>
          </w:p>
        </w:tc>
      </w:tr>
      <w:tr w:rsidR="007E5495" w:rsidRPr="00A27C58" w:rsidTr="005B0DC2">
        <w:tc>
          <w:tcPr>
            <w:tcW w:w="767" w:type="dxa"/>
          </w:tcPr>
          <w:p w:rsidR="007E5495" w:rsidRPr="00A27C58" w:rsidRDefault="007E5495"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14.</w:t>
            </w:r>
          </w:p>
        </w:tc>
        <w:tc>
          <w:tcPr>
            <w:tcW w:w="4906" w:type="dxa"/>
          </w:tcPr>
          <w:p w:rsidR="007E5495" w:rsidRPr="00A27C58" w:rsidRDefault="00022AC2">
            <w:pPr>
              <w:spacing w:line="276" w:lineRule="auto"/>
              <w:rPr>
                <w:rFonts w:ascii="Times New Roman" w:hAnsi="Times New Roman"/>
                <w:szCs w:val="24"/>
              </w:rPr>
            </w:pPr>
            <w:r w:rsidRPr="00A27C58">
              <w:rPr>
                <w:rFonts w:ascii="Times New Roman" w:hAnsi="Times New Roman"/>
                <w:b/>
                <w:i/>
                <w:szCs w:val="24"/>
              </w:rPr>
              <w:t>А.Н.Радищев.</w:t>
            </w:r>
            <w:r w:rsidRPr="00A27C58">
              <w:rPr>
                <w:rFonts w:ascii="Times New Roman" w:hAnsi="Times New Roman"/>
                <w:szCs w:val="24"/>
              </w:rPr>
              <w:t xml:space="preserve"> Слово о писателе. Главы «Путешествие из Петербурга в Москву» («Чудово», «Пешки», «Спасская Полесть»). Изображение российской действительности. Критика крепостничества. Обличительный пафос произведения.  </w:t>
            </w:r>
            <w:r w:rsidRPr="00A27C58">
              <w:rPr>
                <w:rFonts w:ascii="Times New Roman" w:hAnsi="Times New Roman"/>
                <w:i/>
                <w:szCs w:val="24"/>
              </w:rPr>
              <w:t>Жанр путешествия.</w:t>
            </w:r>
          </w:p>
        </w:tc>
        <w:tc>
          <w:tcPr>
            <w:tcW w:w="1417" w:type="dxa"/>
          </w:tcPr>
          <w:p w:rsidR="007E5495" w:rsidRPr="00A27C58" w:rsidRDefault="00022AC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7E5495" w:rsidRPr="00A27C58" w:rsidRDefault="007E5495" w:rsidP="005B0DC2">
            <w:pPr>
              <w:rPr>
                <w:rFonts w:ascii="Times New Roman" w:eastAsiaTheme="minorHAnsi" w:hAnsi="Times New Roman"/>
                <w:szCs w:val="24"/>
                <w:lang w:eastAsia="en-US"/>
              </w:rPr>
            </w:pPr>
          </w:p>
        </w:tc>
        <w:tc>
          <w:tcPr>
            <w:tcW w:w="1407" w:type="dxa"/>
          </w:tcPr>
          <w:p w:rsidR="007E5495" w:rsidRPr="00A27C58" w:rsidRDefault="007E5495" w:rsidP="005B0DC2">
            <w:pPr>
              <w:rPr>
                <w:rFonts w:ascii="Times New Roman" w:eastAsiaTheme="minorHAnsi" w:hAnsi="Times New Roman"/>
                <w:szCs w:val="24"/>
                <w:lang w:eastAsia="en-US"/>
              </w:rPr>
            </w:pPr>
          </w:p>
        </w:tc>
      </w:tr>
      <w:tr w:rsidR="00022AC2" w:rsidRPr="00A27C58" w:rsidTr="005B0DC2">
        <w:tc>
          <w:tcPr>
            <w:tcW w:w="767" w:type="dxa"/>
          </w:tcPr>
          <w:p w:rsidR="00022AC2" w:rsidRPr="00A27C58" w:rsidRDefault="00022A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15.</w:t>
            </w:r>
          </w:p>
        </w:tc>
        <w:tc>
          <w:tcPr>
            <w:tcW w:w="4906" w:type="dxa"/>
          </w:tcPr>
          <w:p w:rsidR="00022AC2" w:rsidRPr="00A27C58" w:rsidRDefault="00022AC2">
            <w:pPr>
              <w:spacing w:line="276" w:lineRule="auto"/>
              <w:rPr>
                <w:rFonts w:ascii="Times New Roman" w:hAnsi="Times New Roman"/>
                <w:b/>
                <w:i/>
                <w:szCs w:val="24"/>
              </w:rPr>
            </w:pPr>
            <w:r w:rsidRPr="00A27C58">
              <w:rPr>
                <w:rFonts w:ascii="Times New Roman" w:hAnsi="Times New Roman"/>
                <w:b/>
                <w:szCs w:val="24"/>
              </w:rPr>
              <w:t>А.Н.Радищев.</w:t>
            </w:r>
            <w:r w:rsidRPr="00A27C58">
              <w:rPr>
                <w:rFonts w:ascii="Times New Roman" w:hAnsi="Times New Roman"/>
                <w:szCs w:val="24"/>
              </w:rPr>
              <w:t xml:space="preserve"> (Глава «Любани»). Обличительный пафос произведения. Особенности повествования, путешествия как жанра и его содержательного наполнения</w:t>
            </w:r>
          </w:p>
        </w:tc>
        <w:tc>
          <w:tcPr>
            <w:tcW w:w="1417" w:type="dxa"/>
          </w:tcPr>
          <w:p w:rsidR="00022AC2" w:rsidRPr="00A27C58" w:rsidRDefault="00022AC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022AC2" w:rsidRPr="00A27C58" w:rsidRDefault="00022AC2" w:rsidP="005B0DC2">
            <w:pPr>
              <w:rPr>
                <w:rFonts w:ascii="Times New Roman" w:eastAsiaTheme="minorHAnsi" w:hAnsi="Times New Roman"/>
                <w:szCs w:val="24"/>
                <w:lang w:eastAsia="en-US"/>
              </w:rPr>
            </w:pPr>
          </w:p>
        </w:tc>
        <w:tc>
          <w:tcPr>
            <w:tcW w:w="1407" w:type="dxa"/>
          </w:tcPr>
          <w:p w:rsidR="00022AC2" w:rsidRPr="00A27C58" w:rsidRDefault="00022AC2" w:rsidP="005B0DC2">
            <w:pPr>
              <w:rPr>
                <w:rFonts w:ascii="Times New Roman" w:eastAsiaTheme="minorHAnsi" w:hAnsi="Times New Roman"/>
                <w:szCs w:val="24"/>
                <w:lang w:eastAsia="en-US"/>
              </w:rPr>
            </w:pPr>
          </w:p>
        </w:tc>
      </w:tr>
      <w:tr w:rsidR="00022AC2" w:rsidRPr="00A27C58" w:rsidTr="005B0DC2">
        <w:tc>
          <w:tcPr>
            <w:tcW w:w="767" w:type="dxa"/>
          </w:tcPr>
          <w:p w:rsidR="00022AC2" w:rsidRPr="00A27C58" w:rsidRDefault="00022A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lastRenderedPageBreak/>
              <w:t>16.</w:t>
            </w:r>
          </w:p>
        </w:tc>
        <w:tc>
          <w:tcPr>
            <w:tcW w:w="4906" w:type="dxa"/>
          </w:tcPr>
          <w:p w:rsidR="00022AC2" w:rsidRPr="00A27C58" w:rsidRDefault="00022AC2" w:rsidP="00022AC2">
            <w:pPr>
              <w:spacing w:line="276" w:lineRule="auto"/>
              <w:rPr>
                <w:rFonts w:ascii="Times New Roman" w:hAnsi="Times New Roman"/>
                <w:szCs w:val="24"/>
              </w:rPr>
            </w:pPr>
            <w:r w:rsidRPr="00A27C58">
              <w:rPr>
                <w:rFonts w:ascii="Times New Roman" w:hAnsi="Times New Roman"/>
                <w:b/>
                <w:i/>
                <w:szCs w:val="24"/>
              </w:rPr>
              <w:t>Н.М.Карамзин</w:t>
            </w:r>
            <w:r w:rsidRPr="00A27C58">
              <w:rPr>
                <w:rFonts w:ascii="Times New Roman" w:hAnsi="Times New Roman"/>
                <w:szCs w:val="24"/>
              </w:rPr>
              <w:t xml:space="preserve"> – писатель и историк. Сентиментализм как литературное направление.</w:t>
            </w:r>
          </w:p>
          <w:p w:rsidR="00022AC2" w:rsidRPr="00A27C58" w:rsidRDefault="00022AC2">
            <w:pPr>
              <w:spacing w:line="276" w:lineRule="auto"/>
              <w:rPr>
                <w:rFonts w:ascii="Times New Roman" w:hAnsi="Times New Roman"/>
                <w:b/>
                <w:szCs w:val="24"/>
              </w:rPr>
            </w:pPr>
          </w:p>
        </w:tc>
        <w:tc>
          <w:tcPr>
            <w:tcW w:w="1417" w:type="dxa"/>
          </w:tcPr>
          <w:p w:rsidR="00022AC2" w:rsidRPr="00A27C58" w:rsidRDefault="00022AC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022AC2" w:rsidRPr="00A27C58" w:rsidRDefault="00022AC2" w:rsidP="005B0DC2">
            <w:pPr>
              <w:rPr>
                <w:rFonts w:ascii="Times New Roman" w:eastAsiaTheme="minorHAnsi" w:hAnsi="Times New Roman"/>
                <w:szCs w:val="24"/>
                <w:lang w:eastAsia="en-US"/>
              </w:rPr>
            </w:pPr>
          </w:p>
        </w:tc>
        <w:tc>
          <w:tcPr>
            <w:tcW w:w="1407" w:type="dxa"/>
          </w:tcPr>
          <w:p w:rsidR="00022AC2" w:rsidRPr="00A27C58" w:rsidRDefault="00022AC2" w:rsidP="005B0DC2">
            <w:pPr>
              <w:rPr>
                <w:rFonts w:ascii="Times New Roman" w:eastAsiaTheme="minorHAnsi" w:hAnsi="Times New Roman"/>
                <w:szCs w:val="24"/>
                <w:lang w:eastAsia="en-US"/>
              </w:rPr>
            </w:pPr>
          </w:p>
        </w:tc>
      </w:tr>
      <w:tr w:rsidR="00022AC2" w:rsidRPr="00A27C58" w:rsidTr="005B0DC2">
        <w:tc>
          <w:tcPr>
            <w:tcW w:w="767" w:type="dxa"/>
          </w:tcPr>
          <w:p w:rsidR="00022AC2" w:rsidRPr="00A27C58" w:rsidRDefault="00022A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17.</w:t>
            </w:r>
          </w:p>
        </w:tc>
        <w:tc>
          <w:tcPr>
            <w:tcW w:w="4906" w:type="dxa"/>
          </w:tcPr>
          <w:p w:rsidR="00022AC2" w:rsidRPr="00A27C58" w:rsidRDefault="00022AC2" w:rsidP="00022AC2">
            <w:pPr>
              <w:spacing w:line="276" w:lineRule="auto"/>
              <w:rPr>
                <w:rFonts w:ascii="Times New Roman" w:hAnsi="Times New Roman"/>
                <w:b/>
                <w:i/>
                <w:szCs w:val="24"/>
              </w:rPr>
            </w:pPr>
            <w:r w:rsidRPr="00A27C58">
              <w:rPr>
                <w:rFonts w:ascii="Times New Roman" w:hAnsi="Times New Roman"/>
                <w:b/>
                <w:i/>
                <w:szCs w:val="24"/>
              </w:rPr>
              <w:t>Н.М.Карамзин  «Осень», «Бедная Лиза»</w:t>
            </w:r>
            <w:r w:rsidRPr="00A27C58">
              <w:rPr>
                <w:rFonts w:ascii="Times New Roman" w:hAnsi="Times New Roman"/>
                <w:szCs w:val="24"/>
              </w:rPr>
              <w:t xml:space="preserve"> - произведения сентиментализма.(Внимание к внутренней жизни человека). Утверждение общечеловеческих ценностей.</w:t>
            </w:r>
          </w:p>
        </w:tc>
        <w:tc>
          <w:tcPr>
            <w:tcW w:w="1417" w:type="dxa"/>
          </w:tcPr>
          <w:p w:rsidR="00022AC2" w:rsidRPr="00A27C58" w:rsidRDefault="00022AC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022AC2" w:rsidRPr="00A27C58" w:rsidRDefault="00022AC2" w:rsidP="005B0DC2">
            <w:pPr>
              <w:rPr>
                <w:rFonts w:ascii="Times New Roman" w:eastAsiaTheme="minorHAnsi" w:hAnsi="Times New Roman"/>
                <w:szCs w:val="24"/>
                <w:lang w:eastAsia="en-US"/>
              </w:rPr>
            </w:pPr>
          </w:p>
        </w:tc>
        <w:tc>
          <w:tcPr>
            <w:tcW w:w="1407" w:type="dxa"/>
          </w:tcPr>
          <w:p w:rsidR="00022AC2" w:rsidRPr="00A27C58" w:rsidRDefault="00022AC2" w:rsidP="005B0DC2">
            <w:pPr>
              <w:rPr>
                <w:rFonts w:ascii="Times New Roman" w:eastAsiaTheme="minorHAnsi" w:hAnsi="Times New Roman"/>
                <w:szCs w:val="24"/>
                <w:lang w:eastAsia="en-US"/>
              </w:rPr>
            </w:pPr>
          </w:p>
        </w:tc>
      </w:tr>
      <w:tr w:rsidR="00022AC2" w:rsidRPr="00A27C58" w:rsidTr="005B0DC2">
        <w:tc>
          <w:tcPr>
            <w:tcW w:w="767" w:type="dxa"/>
          </w:tcPr>
          <w:p w:rsidR="00022AC2" w:rsidRPr="00A27C58" w:rsidRDefault="00022A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18.</w:t>
            </w:r>
          </w:p>
        </w:tc>
        <w:tc>
          <w:tcPr>
            <w:tcW w:w="4906" w:type="dxa"/>
          </w:tcPr>
          <w:p w:rsidR="00022AC2" w:rsidRPr="00A27C58" w:rsidRDefault="00022AC2" w:rsidP="00022AC2">
            <w:pPr>
              <w:spacing w:line="276" w:lineRule="auto"/>
              <w:rPr>
                <w:rFonts w:ascii="Times New Roman" w:hAnsi="Times New Roman"/>
                <w:b/>
                <w:i/>
                <w:szCs w:val="24"/>
              </w:rPr>
            </w:pPr>
            <w:r w:rsidRPr="00A27C58">
              <w:rPr>
                <w:rFonts w:ascii="Times New Roman" w:hAnsi="Times New Roman"/>
                <w:szCs w:val="24"/>
              </w:rPr>
              <w:t>«</w:t>
            </w:r>
            <w:r w:rsidRPr="00A27C58">
              <w:rPr>
                <w:rFonts w:ascii="Times New Roman" w:hAnsi="Times New Roman"/>
                <w:b/>
                <w:szCs w:val="24"/>
              </w:rPr>
              <w:t>Бедная Лиза»</w:t>
            </w:r>
            <w:r w:rsidRPr="00A27C58">
              <w:rPr>
                <w:rFonts w:ascii="Times New Roman" w:hAnsi="Times New Roman"/>
                <w:szCs w:val="24"/>
              </w:rPr>
              <w:t xml:space="preserve"> как произведение сентиментализма. Новые черты русской литературы.</w:t>
            </w:r>
          </w:p>
        </w:tc>
        <w:tc>
          <w:tcPr>
            <w:tcW w:w="1417" w:type="dxa"/>
          </w:tcPr>
          <w:p w:rsidR="00022AC2" w:rsidRPr="00A27C58" w:rsidRDefault="00022AC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022AC2" w:rsidRPr="00A27C58" w:rsidRDefault="00022AC2" w:rsidP="005B0DC2">
            <w:pPr>
              <w:rPr>
                <w:rFonts w:ascii="Times New Roman" w:eastAsiaTheme="minorHAnsi" w:hAnsi="Times New Roman"/>
                <w:szCs w:val="24"/>
                <w:lang w:eastAsia="en-US"/>
              </w:rPr>
            </w:pPr>
          </w:p>
        </w:tc>
        <w:tc>
          <w:tcPr>
            <w:tcW w:w="1407" w:type="dxa"/>
          </w:tcPr>
          <w:p w:rsidR="00022AC2" w:rsidRPr="00A27C58" w:rsidRDefault="00022AC2" w:rsidP="005B0DC2">
            <w:pPr>
              <w:rPr>
                <w:rFonts w:ascii="Times New Roman" w:eastAsiaTheme="minorHAnsi" w:hAnsi="Times New Roman"/>
                <w:szCs w:val="24"/>
                <w:lang w:eastAsia="en-US"/>
              </w:rPr>
            </w:pPr>
          </w:p>
        </w:tc>
      </w:tr>
      <w:tr w:rsidR="00022AC2" w:rsidRPr="00A27C58" w:rsidTr="005B0DC2">
        <w:tc>
          <w:tcPr>
            <w:tcW w:w="767" w:type="dxa"/>
          </w:tcPr>
          <w:p w:rsidR="00022AC2" w:rsidRPr="00A27C58" w:rsidRDefault="00022AC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19.</w:t>
            </w:r>
          </w:p>
        </w:tc>
        <w:tc>
          <w:tcPr>
            <w:tcW w:w="4906" w:type="dxa"/>
          </w:tcPr>
          <w:p w:rsidR="00022AC2" w:rsidRPr="00A27C58" w:rsidRDefault="00022AC2" w:rsidP="00022AC2">
            <w:pPr>
              <w:spacing w:line="276" w:lineRule="auto"/>
              <w:rPr>
                <w:rFonts w:ascii="Times New Roman" w:hAnsi="Times New Roman"/>
                <w:szCs w:val="24"/>
              </w:rPr>
            </w:pPr>
            <w:r w:rsidRPr="00A27C58">
              <w:rPr>
                <w:rFonts w:ascii="Times New Roman" w:hAnsi="Times New Roman"/>
                <w:b/>
                <w:szCs w:val="24"/>
              </w:rPr>
              <w:t xml:space="preserve">Контрольная работа. «Литература </w:t>
            </w:r>
            <w:r w:rsidRPr="00A27C58">
              <w:rPr>
                <w:rFonts w:ascii="Times New Roman" w:hAnsi="Times New Roman"/>
                <w:b/>
                <w:szCs w:val="24"/>
                <w:lang w:val="en-US"/>
              </w:rPr>
              <w:t>XVIII</w:t>
            </w:r>
            <w:r w:rsidRPr="00A27C58">
              <w:rPr>
                <w:rFonts w:ascii="Times New Roman" w:hAnsi="Times New Roman"/>
                <w:b/>
                <w:szCs w:val="24"/>
              </w:rPr>
              <w:t xml:space="preserve"> века».  </w:t>
            </w:r>
          </w:p>
        </w:tc>
        <w:tc>
          <w:tcPr>
            <w:tcW w:w="1417" w:type="dxa"/>
          </w:tcPr>
          <w:p w:rsidR="00022AC2" w:rsidRPr="00A27C58" w:rsidRDefault="00022AC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022AC2" w:rsidRPr="00A27C58" w:rsidRDefault="00022AC2" w:rsidP="005B0DC2">
            <w:pPr>
              <w:rPr>
                <w:rFonts w:ascii="Times New Roman" w:eastAsiaTheme="minorHAnsi" w:hAnsi="Times New Roman"/>
                <w:szCs w:val="24"/>
                <w:lang w:eastAsia="en-US"/>
              </w:rPr>
            </w:pPr>
          </w:p>
        </w:tc>
        <w:tc>
          <w:tcPr>
            <w:tcW w:w="1407" w:type="dxa"/>
          </w:tcPr>
          <w:p w:rsidR="00022AC2" w:rsidRPr="00A27C58" w:rsidRDefault="00022AC2" w:rsidP="005B0DC2">
            <w:pPr>
              <w:rPr>
                <w:rFonts w:ascii="Times New Roman" w:eastAsiaTheme="minorHAnsi" w:hAnsi="Times New Roman"/>
                <w:szCs w:val="24"/>
                <w:lang w:eastAsia="en-US"/>
              </w:rPr>
            </w:pPr>
          </w:p>
        </w:tc>
      </w:tr>
      <w:tr w:rsidR="00F75CB2" w:rsidRPr="00A27C58" w:rsidTr="005C747E">
        <w:tc>
          <w:tcPr>
            <w:tcW w:w="9571" w:type="dxa"/>
            <w:gridSpan w:val="5"/>
          </w:tcPr>
          <w:p w:rsidR="00F75CB2" w:rsidRPr="00A27C58" w:rsidRDefault="00F75CB2" w:rsidP="00A27C58">
            <w:pPr>
              <w:jc w:val="center"/>
              <w:rPr>
                <w:rFonts w:ascii="Times New Roman" w:eastAsiaTheme="minorHAnsi" w:hAnsi="Times New Roman"/>
                <w:szCs w:val="24"/>
                <w:lang w:eastAsia="en-US"/>
              </w:rPr>
            </w:pPr>
            <w:r w:rsidRPr="00A27C58">
              <w:rPr>
                <w:rFonts w:ascii="Times New Roman" w:hAnsi="Times New Roman"/>
                <w:b/>
                <w:szCs w:val="24"/>
              </w:rPr>
              <w:t xml:space="preserve">Русская литература </w:t>
            </w:r>
            <w:r w:rsidRPr="00A27C58">
              <w:rPr>
                <w:rFonts w:ascii="Times New Roman" w:hAnsi="Times New Roman"/>
                <w:b/>
                <w:szCs w:val="24"/>
                <w:lang w:val="en-US"/>
              </w:rPr>
              <w:t>XIX</w:t>
            </w:r>
            <w:r w:rsidRPr="00A27C58">
              <w:rPr>
                <w:rFonts w:ascii="Times New Roman" w:hAnsi="Times New Roman"/>
                <w:b/>
                <w:szCs w:val="24"/>
              </w:rPr>
              <w:t xml:space="preserve"> века.</w:t>
            </w: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20</w:t>
            </w:r>
          </w:p>
        </w:tc>
        <w:tc>
          <w:tcPr>
            <w:tcW w:w="4906" w:type="dxa"/>
          </w:tcPr>
          <w:p w:rsidR="00F75CB2" w:rsidRPr="00A27C58" w:rsidRDefault="00F75CB2">
            <w:pPr>
              <w:spacing w:line="276" w:lineRule="auto"/>
              <w:rPr>
                <w:rFonts w:ascii="Times New Roman" w:hAnsi="Times New Roman"/>
                <w:szCs w:val="24"/>
              </w:rPr>
            </w:pPr>
            <w:r w:rsidRPr="00A27C58">
              <w:rPr>
                <w:rFonts w:ascii="Times New Roman" w:hAnsi="Times New Roman"/>
                <w:b/>
                <w:i/>
                <w:szCs w:val="24"/>
              </w:rPr>
              <w:t>Золотой век русской литературы</w:t>
            </w:r>
            <w:r w:rsidRPr="00A27C58">
              <w:rPr>
                <w:rFonts w:ascii="Times New Roman" w:hAnsi="Times New Roman"/>
                <w:szCs w:val="24"/>
              </w:rPr>
              <w:t xml:space="preserve"> (обзор). Общая характеристика русской и мировой литературы </w:t>
            </w:r>
            <w:r w:rsidRPr="00A27C58">
              <w:rPr>
                <w:rFonts w:ascii="Times New Roman" w:hAnsi="Times New Roman"/>
                <w:szCs w:val="24"/>
                <w:lang w:val="en-US"/>
              </w:rPr>
              <w:t>XIX</w:t>
            </w:r>
            <w:r w:rsidRPr="00A27C58">
              <w:rPr>
                <w:rFonts w:ascii="Times New Roman" w:hAnsi="Times New Roman"/>
                <w:szCs w:val="24"/>
              </w:rPr>
              <w:t xml:space="preserve"> века. </w:t>
            </w:r>
            <w:r w:rsidRPr="00A27C58">
              <w:rPr>
                <w:rFonts w:ascii="Times New Roman" w:hAnsi="Times New Roman"/>
                <w:i/>
                <w:szCs w:val="24"/>
              </w:rPr>
              <w:t>Романтизм, реализм.</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21.</w:t>
            </w:r>
          </w:p>
        </w:tc>
        <w:tc>
          <w:tcPr>
            <w:tcW w:w="4906" w:type="dxa"/>
          </w:tcPr>
          <w:p w:rsidR="00F75CB2" w:rsidRPr="00A27C58" w:rsidRDefault="00F75CB2">
            <w:pPr>
              <w:spacing w:line="276" w:lineRule="auto"/>
              <w:rPr>
                <w:rFonts w:ascii="Times New Roman" w:hAnsi="Times New Roman"/>
                <w:b/>
                <w:i/>
                <w:szCs w:val="24"/>
              </w:rPr>
            </w:pPr>
            <w:r w:rsidRPr="00A27C58">
              <w:rPr>
                <w:rFonts w:ascii="Times New Roman" w:hAnsi="Times New Roman"/>
                <w:szCs w:val="24"/>
              </w:rPr>
              <w:t xml:space="preserve">Романтическая лирика начала </w:t>
            </w:r>
            <w:r w:rsidRPr="00A27C58">
              <w:rPr>
                <w:rFonts w:ascii="Times New Roman" w:hAnsi="Times New Roman"/>
                <w:szCs w:val="24"/>
                <w:lang w:val="en-US"/>
              </w:rPr>
              <w:t>XIX</w:t>
            </w:r>
            <w:r w:rsidRPr="00A27C58">
              <w:rPr>
                <w:rFonts w:ascii="Times New Roman" w:hAnsi="Times New Roman"/>
                <w:szCs w:val="24"/>
              </w:rPr>
              <w:t xml:space="preserve"> века. </w:t>
            </w:r>
            <w:r w:rsidRPr="00A27C58">
              <w:rPr>
                <w:rFonts w:ascii="Times New Roman" w:hAnsi="Times New Roman"/>
                <w:b/>
                <w:i/>
                <w:szCs w:val="24"/>
              </w:rPr>
              <w:t>В.А.Жуковский.</w:t>
            </w:r>
            <w:r w:rsidRPr="00A27C58">
              <w:rPr>
                <w:rFonts w:ascii="Times New Roman" w:hAnsi="Times New Roman"/>
                <w:szCs w:val="24"/>
              </w:rPr>
              <w:t xml:space="preserve"> Жизнь и творчество (обзор). «Море», «Невыразимое» – границы выразимого в слове и чувстве.</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22.</w:t>
            </w:r>
          </w:p>
        </w:tc>
        <w:tc>
          <w:tcPr>
            <w:tcW w:w="4906" w:type="dxa"/>
          </w:tcPr>
          <w:p w:rsidR="00F75CB2" w:rsidRPr="00A27C58" w:rsidRDefault="00F75CB2">
            <w:pPr>
              <w:spacing w:line="276" w:lineRule="auto"/>
              <w:rPr>
                <w:rFonts w:ascii="Times New Roman" w:hAnsi="Times New Roman"/>
                <w:szCs w:val="24"/>
              </w:rPr>
            </w:pPr>
            <w:r w:rsidRPr="00A27C58">
              <w:rPr>
                <w:rFonts w:ascii="Times New Roman" w:hAnsi="Times New Roman"/>
                <w:b/>
                <w:i/>
                <w:szCs w:val="24"/>
              </w:rPr>
              <w:t>В.А.Жуковский. Баллада «Светлана».</w:t>
            </w:r>
            <w:r w:rsidRPr="00A27C58">
              <w:rPr>
                <w:rFonts w:ascii="Times New Roman" w:hAnsi="Times New Roman"/>
                <w:szCs w:val="24"/>
              </w:rPr>
              <w:t xml:space="preserve"> Особенности жанра. (Нравственный мир героини баллады.) Язык баллады: фольклорные мотивы, фантастика, образы-символы.</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23.</w:t>
            </w:r>
          </w:p>
        </w:tc>
        <w:tc>
          <w:tcPr>
            <w:tcW w:w="4906" w:type="dxa"/>
          </w:tcPr>
          <w:p w:rsidR="00F75CB2" w:rsidRPr="00A27C58" w:rsidRDefault="00F75CB2">
            <w:pPr>
              <w:spacing w:line="276" w:lineRule="auto"/>
              <w:rPr>
                <w:rFonts w:ascii="Times New Roman" w:hAnsi="Times New Roman"/>
                <w:b/>
                <w:i/>
                <w:szCs w:val="24"/>
              </w:rPr>
            </w:pPr>
            <w:r w:rsidRPr="00A27C58">
              <w:rPr>
                <w:rFonts w:ascii="Times New Roman" w:hAnsi="Times New Roman"/>
                <w:b/>
                <w:i/>
                <w:szCs w:val="24"/>
              </w:rPr>
              <w:t>А.С.Грибоедов</w:t>
            </w:r>
            <w:r w:rsidRPr="00A27C58">
              <w:rPr>
                <w:rFonts w:ascii="Times New Roman" w:hAnsi="Times New Roman"/>
                <w:szCs w:val="24"/>
              </w:rPr>
              <w:t>: личность и судьба драматурга.</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24.</w:t>
            </w:r>
          </w:p>
        </w:tc>
        <w:tc>
          <w:tcPr>
            <w:tcW w:w="4906" w:type="dxa"/>
          </w:tcPr>
          <w:p w:rsidR="00F75CB2" w:rsidRPr="00A27C58" w:rsidRDefault="00F75CB2">
            <w:pPr>
              <w:spacing w:line="276" w:lineRule="auto"/>
              <w:rPr>
                <w:rFonts w:ascii="Times New Roman" w:hAnsi="Times New Roman"/>
                <w:b/>
                <w:i/>
                <w:szCs w:val="24"/>
              </w:rPr>
            </w:pPr>
            <w:r w:rsidRPr="00A27C58">
              <w:rPr>
                <w:rFonts w:ascii="Times New Roman" w:hAnsi="Times New Roman"/>
                <w:b/>
                <w:i/>
                <w:szCs w:val="24"/>
              </w:rPr>
              <w:t>А.С.Грибоедов.  «Горе от ума».</w:t>
            </w:r>
            <w:r w:rsidRPr="00A27C58">
              <w:rPr>
                <w:rFonts w:ascii="Times New Roman" w:hAnsi="Times New Roman"/>
                <w:szCs w:val="24"/>
              </w:rPr>
              <w:t xml:space="preserve"> Обзор содержания. Особенности композиции произведения.  Действие </w:t>
            </w:r>
            <w:r w:rsidRPr="00A27C58">
              <w:rPr>
                <w:rFonts w:ascii="Times New Roman" w:hAnsi="Times New Roman"/>
                <w:szCs w:val="24"/>
                <w:lang w:val="en-US"/>
              </w:rPr>
              <w:t>I</w:t>
            </w:r>
            <w:r w:rsidRPr="00A27C58">
              <w:rPr>
                <w:rFonts w:ascii="Times New Roman" w:hAnsi="Times New Roman"/>
                <w:szCs w:val="24"/>
              </w:rPr>
              <w:t xml:space="preserve"> комедии.</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25.</w:t>
            </w:r>
          </w:p>
        </w:tc>
        <w:tc>
          <w:tcPr>
            <w:tcW w:w="4906" w:type="dxa"/>
          </w:tcPr>
          <w:p w:rsidR="00F75CB2" w:rsidRPr="00A27C58" w:rsidRDefault="00F75CB2">
            <w:pPr>
              <w:spacing w:line="276" w:lineRule="auto"/>
              <w:rPr>
                <w:rFonts w:ascii="Times New Roman" w:hAnsi="Times New Roman"/>
                <w:b/>
                <w:i/>
                <w:szCs w:val="24"/>
              </w:rPr>
            </w:pPr>
            <w:r w:rsidRPr="00A27C58">
              <w:rPr>
                <w:rFonts w:ascii="Times New Roman" w:hAnsi="Times New Roman"/>
                <w:b/>
                <w:szCs w:val="24"/>
              </w:rPr>
              <w:t>Фамусовская Москва в комедии</w:t>
            </w:r>
            <w:r w:rsidRPr="00A27C58">
              <w:rPr>
                <w:rFonts w:ascii="Times New Roman" w:hAnsi="Times New Roman"/>
                <w:szCs w:val="24"/>
              </w:rPr>
              <w:t xml:space="preserve"> «Горе от ума».</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26.</w:t>
            </w:r>
          </w:p>
        </w:tc>
        <w:tc>
          <w:tcPr>
            <w:tcW w:w="4906" w:type="dxa"/>
          </w:tcPr>
          <w:p w:rsidR="00F75CB2" w:rsidRPr="00A27C58" w:rsidRDefault="00F75CB2">
            <w:pPr>
              <w:spacing w:line="276" w:lineRule="auto"/>
              <w:rPr>
                <w:rFonts w:ascii="Times New Roman" w:hAnsi="Times New Roman"/>
                <w:b/>
                <w:szCs w:val="24"/>
              </w:rPr>
            </w:pPr>
            <w:r w:rsidRPr="00A27C58">
              <w:rPr>
                <w:rFonts w:ascii="Times New Roman" w:hAnsi="Times New Roman"/>
                <w:szCs w:val="24"/>
              </w:rPr>
              <w:t xml:space="preserve">«Век нынешний и век минувший».  Анализ  </w:t>
            </w:r>
            <w:r w:rsidRPr="00A27C58">
              <w:rPr>
                <w:rFonts w:ascii="Times New Roman" w:hAnsi="Times New Roman"/>
                <w:szCs w:val="24"/>
                <w:lang w:val="en-US"/>
              </w:rPr>
              <w:t>II</w:t>
            </w:r>
            <w:r w:rsidRPr="00A27C58">
              <w:rPr>
                <w:rFonts w:ascii="Times New Roman" w:hAnsi="Times New Roman"/>
                <w:szCs w:val="24"/>
              </w:rPr>
              <w:t xml:space="preserve"> действия комедии</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27.</w:t>
            </w:r>
          </w:p>
        </w:tc>
        <w:tc>
          <w:tcPr>
            <w:tcW w:w="4906" w:type="dxa"/>
          </w:tcPr>
          <w:p w:rsidR="00F75CB2" w:rsidRPr="00A27C58" w:rsidRDefault="00F75CB2">
            <w:pPr>
              <w:spacing w:line="276" w:lineRule="auto"/>
              <w:rPr>
                <w:rFonts w:ascii="Times New Roman" w:hAnsi="Times New Roman"/>
                <w:szCs w:val="24"/>
              </w:rPr>
            </w:pPr>
            <w:r w:rsidRPr="00A27C58">
              <w:rPr>
                <w:rFonts w:ascii="Times New Roman" w:hAnsi="Times New Roman"/>
                <w:b/>
                <w:szCs w:val="24"/>
              </w:rPr>
              <w:t xml:space="preserve">Чацкий </w:t>
            </w:r>
            <w:r w:rsidRPr="00A27C58">
              <w:rPr>
                <w:rFonts w:ascii="Times New Roman" w:hAnsi="Times New Roman"/>
                <w:szCs w:val="24"/>
              </w:rPr>
              <w:t>в системе образов  комедии</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28.</w:t>
            </w:r>
          </w:p>
        </w:tc>
        <w:tc>
          <w:tcPr>
            <w:tcW w:w="4906" w:type="dxa"/>
          </w:tcPr>
          <w:p w:rsidR="00F75CB2" w:rsidRPr="00A27C58" w:rsidRDefault="00F75CB2" w:rsidP="00F75CB2">
            <w:pPr>
              <w:spacing w:line="276" w:lineRule="auto"/>
              <w:rPr>
                <w:rFonts w:ascii="Times New Roman" w:hAnsi="Times New Roman"/>
                <w:szCs w:val="24"/>
              </w:rPr>
            </w:pPr>
            <w:r w:rsidRPr="00A27C58">
              <w:rPr>
                <w:rFonts w:ascii="Times New Roman" w:hAnsi="Times New Roman"/>
                <w:szCs w:val="24"/>
              </w:rPr>
              <w:t xml:space="preserve"> «Можно ль против всех!» </w:t>
            </w:r>
          </w:p>
          <w:p w:rsidR="00F75CB2" w:rsidRPr="00A27C58" w:rsidRDefault="00F75CB2" w:rsidP="00F75CB2">
            <w:pPr>
              <w:spacing w:line="276" w:lineRule="auto"/>
              <w:rPr>
                <w:rFonts w:ascii="Times New Roman" w:hAnsi="Times New Roman"/>
                <w:szCs w:val="24"/>
              </w:rPr>
            </w:pPr>
            <w:r w:rsidRPr="00A27C58">
              <w:rPr>
                <w:rFonts w:ascii="Times New Roman" w:hAnsi="Times New Roman"/>
                <w:szCs w:val="24"/>
              </w:rPr>
              <w:t xml:space="preserve">Анализ </w:t>
            </w:r>
            <w:r w:rsidRPr="00A27C58">
              <w:rPr>
                <w:rFonts w:ascii="Times New Roman" w:hAnsi="Times New Roman"/>
                <w:szCs w:val="24"/>
                <w:lang w:val="en-US"/>
              </w:rPr>
              <w:t>III</w:t>
            </w:r>
            <w:r w:rsidRPr="00A27C58">
              <w:rPr>
                <w:rFonts w:ascii="Times New Roman" w:hAnsi="Times New Roman"/>
                <w:szCs w:val="24"/>
              </w:rPr>
              <w:t xml:space="preserve"> действия.</w:t>
            </w:r>
          </w:p>
          <w:p w:rsidR="00F75CB2" w:rsidRPr="00A27C58" w:rsidRDefault="00F75CB2">
            <w:pPr>
              <w:spacing w:line="276" w:lineRule="auto"/>
              <w:rPr>
                <w:rFonts w:ascii="Times New Roman" w:hAnsi="Times New Roman"/>
                <w:b/>
                <w:szCs w:val="24"/>
              </w:rPr>
            </w:pP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29.</w:t>
            </w:r>
          </w:p>
        </w:tc>
        <w:tc>
          <w:tcPr>
            <w:tcW w:w="4906" w:type="dxa"/>
          </w:tcPr>
          <w:p w:rsidR="00F75CB2" w:rsidRPr="00A27C58" w:rsidRDefault="00F75CB2">
            <w:pPr>
              <w:spacing w:line="276" w:lineRule="auto"/>
              <w:rPr>
                <w:rFonts w:ascii="Times New Roman" w:hAnsi="Times New Roman"/>
                <w:szCs w:val="24"/>
              </w:rPr>
            </w:pPr>
            <w:r w:rsidRPr="00A27C58">
              <w:rPr>
                <w:rFonts w:ascii="Times New Roman" w:hAnsi="Times New Roman"/>
                <w:szCs w:val="24"/>
              </w:rPr>
              <w:t xml:space="preserve">Язык комедии «Горе от ума».  Преодоление канонов классицизма. Обучение анализу эпизода.  Анализ </w:t>
            </w:r>
            <w:r w:rsidRPr="00A27C58">
              <w:rPr>
                <w:rFonts w:ascii="Times New Roman" w:hAnsi="Times New Roman"/>
                <w:szCs w:val="24"/>
                <w:lang w:val="en-US"/>
              </w:rPr>
              <w:t>IV</w:t>
            </w:r>
            <w:r w:rsidRPr="00A27C58">
              <w:rPr>
                <w:rFonts w:ascii="Times New Roman" w:hAnsi="Times New Roman"/>
                <w:szCs w:val="24"/>
              </w:rPr>
              <w:t xml:space="preserve"> действия. </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30.</w:t>
            </w:r>
          </w:p>
        </w:tc>
        <w:tc>
          <w:tcPr>
            <w:tcW w:w="4906" w:type="dxa"/>
          </w:tcPr>
          <w:p w:rsidR="00F75CB2" w:rsidRPr="00A27C58" w:rsidRDefault="00F75CB2">
            <w:pPr>
              <w:spacing w:line="276" w:lineRule="auto"/>
              <w:rPr>
                <w:rFonts w:ascii="Times New Roman" w:hAnsi="Times New Roman"/>
                <w:szCs w:val="24"/>
              </w:rPr>
            </w:pPr>
            <w:r w:rsidRPr="00A27C58">
              <w:rPr>
                <w:rFonts w:ascii="Times New Roman" w:hAnsi="Times New Roman"/>
                <w:b/>
                <w:i/>
                <w:szCs w:val="24"/>
              </w:rPr>
              <w:t>И.А.Гончаров «Мильон терзаний»</w:t>
            </w:r>
            <w:r w:rsidRPr="00A27C58">
              <w:rPr>
                <w:rFonts w:ascii="Times New Roman" w:hAnsi="Times New Roman"/>
                <w:szCs w:val="24"/>
              </w:rPr>
              <w:t>. Работа с критической литературой</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31.</w:t>
            </w:r>
          </w:p>
        </w:tc>
        <w:tc>
          <w:tcPr>
            <w:tcW w:w="4906" w:type="dxa"/>
          </w:tcPr>
          <w:p w:rsidR="00F75CB2" w:rsidRPr="00A27C58" w:rsidRDefault="00F75CB2">
            <w:pPr>
              <w:spacing w:line="276" w:lineRule="auto"/>
              <w:rPr>
                <w:rFonts w:ascii="Times New Roman" w:hAnsi="Times New Roman"/>
                <w:b/>
                <w:szCs w:val="24"/>
              </w:rPr>
            </w:pPr>
            <w:r w:rsidRPr="00A27C58">
              <w:rPr>
                <w:rFonts w:ascii="Times New Roman" w:hAnsi="Times New Roman"/>
                <w:b/>
                <w:i/>
                <w:szCs w:val="24"/>
              </w:rPr>
              <w:t>Р.р.</w:t>
            </w:r>
            <w:r w:rsidRPr="00A27C58">
              <w:rPr>
                <w:rFonts w:ascii="Times New Roman" w:hAnsi="Times New Roman"/>
                <w:b/>
                <w:szCs w:val="24"/>
              </w:rPr>
              <w:t xml:space="preserve"> </w:t>
            </w:r>
            <w:r w:rsidRPr="00A27C58">
              <w:rPr>
                <w:rFonts w:ascii="Times New Roman" w:hAnsi="Times New Roman"/>
                <w:b/>
                <w:i/>
                <w:szCs w:val="24"/>
              </w:rPr>
              <w:t>Классное сочинение</w:t>
            </w:r>
            <w:r w:rsidRPr="00A27C58">
              <w:rPr>
                <w:rFonts w:ascii="Times New Roman" w:hAnsi="Times New Roman"/>
                <w:b/>
                <w:szCs w:val="24"/>
              </w:rPr>
              <w:t xml:space="preserve"> обучающего </w:t>
            </w:r>
            <w:r w:rsidRPr="00A27C58">
              <w:rPr>
                <w:rFonts w:ascii="Times New Roman" w:hAnsi="Times New Roman"/>
                <w:b/>
                <w:szCs w:val="24"/>
              </w:rPr>
              <w:lastRenderedPageBreak/>
              <w:t xml:space="preserve">характера по комедии А.С.Грибоедова    «Горе от ума». </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lastRenderedPageBreak/>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lastRenderedPageBreak/>
              <w:t>32.</w:t>
            </w:r>
          </w:p>
        </w:tc>
        <w:tc>
          <w:tcPr>
            <w:tcW w:w="4906" w:type="dxa"/>
          </w:tcPr>
          <w:p w:rsidR="00F75CB2" w:rsidRPr="00A27C58" w:rsidRDefault="00F75CB2">
            <w:pPr>
              <w:spacing w:line="276" w:lineRule="auto"/>
              <w:rPr>
                <w:rFonts w:ascii="Times New Roman" w:hAnsi="Times New Roman"/>
                <w:b/>
                <w:i/>
                <w:szCs w:val="24"/>
              </w:rPr>
            </w:pPr>
            <w:r w:rsidRPr="00A27C58">
              <w:rPr>
                <w:rFonts w:ascii="Times New Roman" w:hAnsi="Times New Roman"/>
                <w:b/>
                <w:i/>
                <w:szCs w:val="24"/>
              </w:rPr>
              <w:t>А.С.Пушкин.</w:t>
            </w:r>
            <w:r w:rsidRPr="00A27C58">
              <w:rPr>
                <w:rFonts w:ascii="Times New Roman" w:hAnsi="Times New Roman"/>
                <w:szCs w:val="24"/>
              </w:rPr>
              <w:t xml:space="preserve"> Жизнь и творчество. Лицейская лирика. Пушкин в восприятии современного читателя («Мой Пушкин»). Дружба и друзья в творчестве А.С.Пушкина</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33.</w:t>
            </w:r>
          </w:p>
        </w:tc>
        <w:tc>
          <w:tcPr>
            <w:tcW w:w="4906" w:type="dxa"/>
          </w:tcPr>
          <w:p w:rsidR="00F75CB2" w:rsidRPr="00A27C58" w:rsidRDefault="00F75CB2">
            <w:pPr>
              <w:spacing w:line="276" w:lineRule="auto"/>
              <w:rPr>
                <w:rFonts w:ascii="Times New Roman" w:hAnsi="Times New Roman"/>
                <w:b/>
                <w:i/>
                <w:szCs w:val="24"/>
              </w:rPr>
            </w:pPr>
            <w:r w:rsidRPr="00A27C58">
              <w:rPr>
                <w:rFonts w:ascii="Times New Roman" w:hAnsi="Times New Roman"/>
                <w:szCs w:val="24"/>
              </w:rPr>
              <w:t>Лирика петербургского периода.  «К Чаадаеву». Проблема свободы, служения Родине. Тема свободы и власти. «К морю», «Анчар».</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F75CB2" w:rsidRPr="00A27C58" w:rsidTr="005B0DC2">
        <w:tc>
          <w:tcPr>
            <w:tcW w:w="767" w:type="dxa"/>
          </w:tcPr>
          <w:p w:rsidR="00F75CB2" w:rsidRPr="00A27C58" w:rsidRDefault="00F75CB2"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34.</w:t>
            </w:r>
          </w:p>
        </w:tc>
        <w:tc>
          <w:tcPr>
            <w:tcW w:w="4906" w:type="dxa"/>
          </w:tcPr>
          <w:p w:rsidR="00F75CB2" w:rsidRPr="00A27C58" w:rsidRDefault="00F75CB2">
            <w:pPr>
              <w:spacing w:line="276" w:lineRule="auto"/>
              <w:rPr>
                <w:rFonts w:ascii="Times New Roman" w:hAnsi="Times New Roman"/>
                <w:szCs w:val="24"/>
              </w:rPr>
            </w:pPr>
            <w:r w:rsidRPr="00A27C58">
              <w:rPr>
                <w:rFonts w:ascii="Times New Roman" w:hAnsi="Times New Roman"/>
                <w:szCs w:val="24"/>
              </w:rPr>
              <w:t xml:space="preserve">Любовная лирика А.С.Пушкина. Адресаты любовной лирики Пушкина. Любовь как гармония душ. </w:t>
            </w:r>
          </w:p>
        </w:tc>
        <w:tc>
          <w:tcPr>
            <w:tcW w:w="1417" w:type="dxa"/>
          </w:tcPr>
          <w:p w:rsidR="00F75CB2" w:rsidRPr="00A27C58" w:rsidRDefault="00F75CB2"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F75CB2" w:rsidRPr="00A27C58" w:rsidRDefault="00F75CB2" w:rsidP="005B0DC2">
            <w:pPr>
              <w:rPr>
                <w:rFonts w:ascii="Times New Roman" w:eastAsiaTheme="minorHAnsi" w:hAnsi="Times New Roman"/>
                <w:szCs w:val="24"/>
                <w:lang w:eastAsia="en-US"/>
              </w:rPr>
            </w:pPr>
          </w:p>
        </w:tc>
        <w:tc>
          <w:tcPr>
            <w:tcW w:w="1407" w:type="dxa"/>
          </w:tcPr>
          <w:p w:rsidR="00F75CB2" w:rsidRPr="00A27C58" w:rsidRDefault="00F75CB2"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35.</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Тема поэта и поэзии.  «Я памятник себе воздвиг…», «Пророк». Обучение анализу одного стихотворения</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36.</w:t>
            </w:r>
          </w:p>
        </w:tc>
        <w:tc>
          <w:tcPr>
            <w:tcW w:w="4906" w:type="dxa"/>
          </w:tcPr>
          <w:p w:rsidR="008D779F" w:rsidRPr="00A27C58" w:rsidRDefault="008D779F">
            <w:pPr>
              <w:spacing w:line="276" w:lineRule="auto"/>
              <w:rPr>
                <w:rFonts w:ascii="Times New Roman" w:hAnsi="Times New Roman"/>
                <w:b/>
                <w:szCs w:val="24"/>
              </w:rPr>
            </w:pPr>
            <w:r w:rsidRPr="00A27C58">
              <w:rPr>
                <w:rFonts w:ascii="Times New Roman" w:hAnsi="Times New Roman"/>
                <w:b/>
                <w:szCs w:val="24"/>
              </w:rPr>
              <w:t>Контрольная работа.  Анализ лирического стихотворения А.С.Пушкина (по выбору учащихся)</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37.</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b/>
                <w:szCs w:val="24"/>
              </w:rPr>
              <w:t xml:space="preserve"> «Моцарт и Сальери»</w:t>
            </w:r>
            <w:r w:rsidRPr="00A27C58">
              <w:rPr>
                <w:rFonts w:ascii="Times New Roman" w:hAnsi="Times New Roman"/>
                <w:szCs w:val="24"/>
              </w:rPr>
              <w:t xml:space="preserve"> - проблема «гения и злодейства». Анализ произведения. </w:t>
            </w:r>
            <w:r w:rsidRPr="00A27C58">
              <w:rPr>
                <w:rFonts w:ascii="Times New Roman" w:hAnsi="Times New Roman"/>
                <w:i/>
                <w:szCs w:val="24"/>
              </w:rPr>
              <w:t>Трагедия.</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38.</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 xml:space="preserve"> </w:t>
            </w:r>
            <w:r w:rsidRPr="00A27C58">
              <w:rPr>
                <w:rFonts w:ascii="Times New Roman" w:hAnsi="Times New Roman"/>
                <w:b/>
                <w:i/>
                <w:szCs w:val="24"/>
              </w:rPr>
              <w:t>«Цыганы»</w:t>
            </w:r>
            <w:r w:rsidRPr="00A27C58">
              <w:rPr>
                <w:rFonts w:ascii="Times New Roman" w:hAnsi="Times New Roman"/>
                <w:szCs w:val="24"/>
              </w:rPr>
              <w:t xml:space="preserve"> как романтическая поэма: особенности композиции, образной системы, содержания, языка.</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39.</w:t>
            </w:r>
          </w:p>
        </w:tc>
        <w:tc>
          <w:tcPr>
            <w:tcW w:w="4906" w:type="dxa"/>
          </w:tcPr>
          <w:p w:rsidR="008D779F" w:rsidRPr="00A27C58" w:rsidRDefault="008D779F">
            <w:pPr>
              <w:spacing w:line="276" w:lineRule="auto"/>
              <w:rPr>
                <w:rFonts w:ascii="Times New Roman" w:hAnsi="Times New Roman"/>
                <w:b/>
                <w:i/>
                <w:szCs w:val="24"/>
              </w:rPr>
            </w:pPr>
            <w:r w:rsidRPr="00A27C58">
              <w:rPr>
                <w:rFonts w:ascii="Times New Roman" w:hAnsi="Times New Roman"/>
                <w:b/>
                <w:i/>
                <w:szCs w:val="24"/>
              </w:rPr>
              <w:t>«Собранье пестрых глав».  Роман А.С.Пушкина «Евгений Онегин».</w:t>
            </w:r>
            <w:r w:rsidRPr="00A27C58">
              <w:rPr>
                <w:rFonts w:ascii="Times New Roman" w:hAnsi="Times New Roman"/>
                <w:szCs w:val="24"/>
              </w:rPr>
              <w:t xml:space="preserve"> Творческая история романа.  </w:t>
            </w:r>
            <w:r w:rsidRPr="00A27C58">
              <w:rPr>
                <w:rFonts w:ascii="Times New Roman" w:hAnsi="Times New Roman"/>
                <w:i/>
                <w:szCs w:val="24"/>
              </w:rPr>
              <w:t>Жанр романа в стихах</w:t>
            </w:r>
            <w:r w:rsidRPr="00A27C58">
              <w:rPr>
                <w:rFonts w:ascii="Times New Roman" w:hAnsi="Times New Roman"/>
                <w:szCs w:val="24"/>
              </w:rPr>
              <w:t xml:space="preserve">. Система образов. </w:t>
            </w:r>
            <w:r w:rsidRPr="00A27C58">
              <w:rPr>
                <w:rFonts w:ascii="Times New Roman" w:hAnsi="Times New Roman"/>
                <w:i/>
                <w:szCs w:val="24"/>
              </w:rPr>
              <w:t>Онегинская строфа.</w:t>
            </w:r>
            <w:r w:rsidRPr="00A27C58">
              <w:rPr>
                <w:rFonts w:ascii="Times New Roman" w:hAnsi="Times New Roman"/>
                <w:szCs w:val="24"/>
              </w:rPr>
              <w:t xml:space="preserve"> </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40.</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 xml:space="preserve"> Типическое и индивидуальное в образах Онегина и Ленского. Трагические истоки жизненного пути. </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41.</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 xml:space="preserve">Татьяна и Ольга Ларины. Татьяна – нравственный идеал Пушкина </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42.</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 xml:space="preserve"> «Бегут, меняясь, наши лета, меняя все, меняя нас». Татьяна и Онегин. Эволюция взаимоотношений героев. Анализ двух писем. </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43.</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b/>
                <w:i/>
                <w:szCs w:val="24"/>
              </w:rPr>
              <w:t>Р.р.</w:t>
            </w:r>
            <w:r w:rsidRPr="00A27C58">
              <w:rPr>
                <w:rFonts w:ascii="Times New Roman" w:hAnsi="Times New Roman"/>
                <w:b/>
                <w:szCs w:val="24"/>
              </w:rPr>
              <w:t xml:space="preserve"> </w:t>
            </w:r>
            <w:r w:rsidRPr="00A27C58">
              <w:rPr>
                <w:rFonts w:ascii="Times New Roman" w:hAnsi="Times New Roman"/>
                <w:b/>
                <w:i/>
                <w:szCs w:val="24"/>
              </w:rPr>
              <w:t xml:space="preserve"> Подготовка к сочинению </w:t>
            </w:r>
            <w:r w:rsidRPr="00A27C58">
              <w:rPr>
                <w:rFonts w:ascii="Times New Roman" w:hAnsi="Times New Roman"/>
                <w:b/>
                <w:szCs w:val="24"/>
              </w:rPr>
              <w:t>по роману А.С.Пушкина «Евгений Онегин».</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44.</w:t>
            </w:r>
          </w:p>
        </w:tc>
        <w:tc>
          <w:tcPr>
            <w:tcW w:w="4906" w:type="dxa"/>
          </w:tcPr>
          <w:p w:rsidR="008D779F" w:rsidRPr="00A27C58" w:rsidRDefault="008D779F">
            <w:pPr>
              <w:spacing w:line="276" w:lineRule="auto"/>
              <w:rPr>
                <w:rFonts w:ascii="Times New Roman" w:hAnsi="Times New Roman"/>
                <w:b/>
                <w:i/>
                <w:szCs w:val="24"/>
              </w:rPr>
            </w:pPr>
            <w:r w:rsidRPr="00A27C58">
              <w:rPr>
                <w:rFonts w:ascii="Times New Roman" w:hAnsi="Times New Roman"/>
                <w:b/>
                <w:i/>
                <w:szCs w:val="24"/>
              </w:rPr>
              <w:t>Р.р.</w:t>
            </w:r>
            <w:r w:rsidRPr="00A27C58">
              <w:rPr>
                <w:rFonts w:ascii="Times New Roman" w:hAnsi="Times New Roman"/>
                <w:b/>
                <w:szCs w:val="24"/>
              </w:rPr>
              <w:t xml:space="preserve"> </w:t>
            </w:r>
            <w:r w:rsidRPr="00A27C58">
              <w:rPr>
                <w:rFonts w:ascii="Times New Roman" w:hAnsi="Times New Roman"/>
                <w:b/>
                <w:i/>
                <w:szCs w:val="24"/>
              </w:rPr>
              <w:t xml:space="preserve"> Сочинение </w:t>
            </w:r>
            <w:r w:rsidRPr="00A27C58">
              <w:rPr>
                <w:rFonts w:ascii="Times New Roman" w:hAnsi="Times New Roman"/>
                <w:b/>
                <w:szCs w:val="24"/>
              </w:rPr>
              <w:t>по роману А.С.Пушкина «Евгений Онегин».</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45.</w:t>
            </w:r>
          </w:p>
        </w:tc>
        <w:tc>
          <w:tcPr>
            <w:tcW w:w="4906" w:type="dxa"/>
          </w:tcPr>
          <w:p w:rsidR="008D779F" w:rsidRPr="00A27C58" w:rsidRDefault="008D779F">
            <w:pPr>
              <w:spacing w:line="276" w:lineRule="auto"/>
              <w:rPr>
                <w:rFonts w:ascii="Times New Roman" w:hAnsi="Times New Roman"/>
                <w:b/>
                <w:szCs w:val="24"/>
              </w:rPr>
            </w:pPr>
            <w:r w:rsidRPr="00A27C58">
              <w:rPr>
                <w:rFonts w:ascii="Times New Roman" w:hAnsi="Times New Roman"/>
                <w:szCs w:val="24"/>
              </w:rPr>
              <w:t>Автор как идейно-композиционный и лирический центр романа. «Евгений Онегин» как энциклопедия русской жизни».</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lastRenderedPageBreak/>
              <w:t>46.</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b/>
                <w:i/>
                <w:szCs w:val="24"/>
              </w:rPr>
              <w:t>М.Ю.Лермонтов.</w:t>
            </w:r>
            <w:r w:rsidRPr="00A27C58">
              <w:rPr>
                <w:rFonts w:ascii="Times New Roman" w:hAnsi="Times New Roman"/>
                <w:szCs w:val="24"/>
              </w:rPr>
              <w:t xml:space="preserve"> Жизнь и творчество.</w:t>
            </w:r>
            <w:r w:rsidRPr="00A27C58">
              <w:rPr>
                <w:rFonts w:ascii="Times New Roman" w:hAnsi="Times New Roman"/>
                <w:i/>
                <w:szCs w:val="24"/>
              </w:rPr>
              <w:t>Стихотворение «На смерть поэта».</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47.</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Образ России в лирике М.Ю.Лермонтова. Анализ стихотворения «Родина».</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48.</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 xml:space="preserve">Образ поэта-пророка в творчестве М.Ю.Лермонтова. </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49.</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Адресаты любовной лирики М.Ю.Лермонтова и послания к ним.</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50.</w:t>
            </w:r>
          </w:p>
        </w:tc>
        <w:tc>
          <w:tcPr>
            <w:tcW w:w="4906" w:type="dxa"/>
          </w:tcPr>
          <w:p w:rsidR="008D779F" w:rsidRPr="00A27C58" w:rsidRDefault="008D779F">
            <w:pPr>
              <w:spacing w:line="276" w:lineRule="auto"/>
              <w:rPr>
                <w:rFonts w:ascii="Times New Roman" w:hAnsi="Times New Roman"/>
                <w:b/>
                <w:i/>
                <w:szCs w:val="24"/>
              </w:rPr>
            </w:pPr>
            <w:r w:rsidRPr="00A27C58">
              <w:rPr>
                <w:rFonts w:ascii="Times New Roman" w:hAnsi="Times New Roman"/>
                <w:b/>
                <w:i/>
                <w:szCs w:val="24"/>
              </w:rPr>
              <w:t>Роман «Герой нашего времени».</w:t>
            </w:r>
            <w:r w:rsidRPr="00A27C58">
              <w:rPr>
                <w:rFonts w:ascii="Times New Roman" w:hAnsi="Times New Roman"/>
                <w:szCs w:val="24"/>
              </w:rPr>
              <w:t>Сложность композиции. Первый психологический роман. Печорин как представитель «портрета поколения».</w:t>
            </w:r>
          </w:p>
        </w:tc>
        <w:tc>
          <w:tcPr>
            <w:tcW w:w="1417" w:type="dxa"/>
          </w:tcPr>
          <w:p w:rsidR="008D779F" w:rsidRPr="00A27C58" w:rsidRDefault="008D779F"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51.</w:t>
            </w:r>
          </w:p>
        </w:tc>
        <w:tc>
          <w:tcPr>
            <w:tcW w:w="4906" w:type="dxa"/>
          </w:tcPr>
          <w:p w:rsidR="008D779F" w:rsidRPr="00A27C58" w:rsidRDefault="008D779F">
            <w:pPr>
              <w:spacing w:line="276" w:lineRule="auto"/>
              <w:rPr>
                <w:rFonts w:ascii="Times New Roman" w:hAnsi="Times New Roman"/>
                <w:b/>
                <w:i/>
                <w:szCs w:val="24"/>
              </w:rPr>
            </w:pPr>
            <w:r w:rsidRPr="00A27C58">
              <w:rPr>
                <w:rFonts w:ascii="Times New Roman" w:hAnsi="Times New Roman"/>
                <w:b/>
                <w:i/>
                <w:szCs w:val="24"/>
              </w:rPr>
              <w:t xml:space="preserve">Анализ    </w:t>
            </w:r>
            <w:r w:rsidRPr="00A27C58">
              <w:rPr>
                <w:rFonts w:ascii="Times New Roman" w:hAnsi="Times New Roman"/>
                <w:szCs w:val="24"/>
              </w:rPr>
              <w:t>повести «Бэла».</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52.</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 xml:space="preserve">Глава </w:t>
            </w:r>
            <w:r w:rsidRPr="00A27C58">
              <w:rPr>
                <w:rFonts w:ascii="Times New Roman" w:hAnsi="Times New Roman"/>
                <w:b/>
                <w:szCs w:val="24"/>
              </w:rPr>
              <w:t>«Максим Максимыч».</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53.</w:t>
            </w:r>
          </w:p>
        </w:tc>
        <w:tc>
          <w:tcPr>
            <w:tcW w:w="4906" w:type="dxa"/>
          </w:tcPr>
          <w:p w:rsidR="008D779F" w:rsidRPr="00A27C58" w:rsidRDefault="008D779F">
            <w:pPr>
              <w:rPr>
                <w:rFonts w:ascii="Times New Roman" w:hAnsi="Times New Roman"/>
                <w:szCs w:val="24"/>
              </w:rPr>
            </w:pPr>
            <w:r w:rsidRPr="00A27C58">
              <w:rPr>
                <w:rFonts w:ascii="Times New Roman" w:hAnsi="Times New Roman"/>
                <w:b/>
                <w:szCs w:val="24"/>
              </w:rPr>
              <w:t xml:space="preserve">«Журнал Печорина» </w:t>
            </w:r>
            <w:r w:rsidRPr="00A27C58">
              <w:rPr>
                <w:rFonts w:ascii="Times New Roman" w:hAnsi="Times New Roman"/>
                <w:szCs w:val="24"/>
              </w:rPr>
              <w:t>как средство самораскрытия его характера.</w:t>
            </w:r>
          </w:p>
          <w:p w:rsidR="008D779F" w:rsidRPr="00A27C58" w:rsidRDefault="008D779F">
            <w:pPr>
              <w:spacing w:line="276" w:lineRule="auto"/>
              <w:rPr>
                <w:rFonts w:ascii="Times New Roman" w:hAnsi="Times New Roman"/>
                <w:szCs w:val="24"/>
              </w:rPr>
            </w:pPr>
            <w:r w:rsidRPr="00A27C58">
              <w:rPr>
                <w:rFonts w:ascii="Times New Roman" w:hAnsi="Times New Roman"/>
                <w:szCs w:val="24"/>
              </w:rPr>
              <w:t>Повесть Княжна Мери».</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54.</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 xml:space="preserve">Загадка образа Печорина. Глава </w:t>
            </w:r>
            <w:r w:rsidRPr="00A27C58">
              <w:rPr>
                <w:rFonts w:ascii="Times New Roman" w:hAnsi="Times New Roman"/>
                <w:b/>
                <w:szCs w:val="24"/>
              </w:rPr>
              <w:t>«Тамань».</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55.</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Глава «Фаталист» в раскрытии образа Печорина.</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56.</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b/>
                <w:i/>
                <w:szCs w:val="24"/>
              </w:rPr>
              <w:t xml:space="preserve"> Творческий путь Н.В.Гоголя. Поэма «Мёртвые души».</w:t>
            </w:r>
            <w:r w:rsidRPr="00A27C58">
              <w:rPr>
                <w:rFonts w:ascii="Times New Roman" w:hAnsi="Times New Roman"/>
                <w:szCs w:val="24"/>
              </w:rPr>
              <w:t xml:space="preserve"> Сюжет и композиция. Проблема жанра.</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57.</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Система образов поэмы «Мёртвые души». Образ Манилова.</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58.</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Образы помещиков. Коробочка, Ноздрев и Собакевич в поэме «Мертвые души».</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59.</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Плюшкин в поэме Н.В.Гоголя «Мертвые души».</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60.</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Губернский город в поэме Н.В.Гоголя «Мертвые души». «Повесть о капитане Копейкине».</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61.</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 xml:space="preserve">Чичиков как новый герой эпохи и как антигерой. Эволюция его образа. «Мёртвые» и «живые» души. Образ автора. </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62.</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szCs w:val="24"/>
              </w:rPr>
              <w:t>Лирические отступления в поэме. Смысл названия поэмы.</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63.</w:t>
            </w:r>
          </w:p>
        </w:tc>
        <w:tc>
          <w:tcPr>
            <w:tcW w:w="4906" w:type="dxa"/>
          </w:tcPr>
          <w:p w:rsidR="008D779F" w:rsidRPr="00A27C58" w:rsidRDefault="008D779F">
            <w:pPr>
              <w:spacing w:line="276" w:lineRule="auto"/>
              <w:rPr>
                <w:rFonts w:ascii="Times New Roman" w:hAnsi="Times New Roman"/>
                <w:b/>
                <w:i/>
                <w:szCs w:val="24"/>
              </w:rPr>
            </w:pPr>
            <w:r w:rsidRPr="00A27C58">
              <w:rPr>
                <w:rFonts w:ascii="Times New Roman" w:hAnsi="Times New Roman"/>
                <w:b/>
                <w:i/>
                <w:szCs w:val="24"/>
              </w:rPr>
              <w:t>Подготовка к домашнему сочинению по поэме «Мертвые души».</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64.</w:t>
            </w:r>
          </w:p>
        </w:tc>
        <w:tc>
          <w:tcPr>
            <w:tcW w:w="4906" w:type="dxa"/>
          </w:tcPr>
          <w:p w:rsidR="008D779F" w:rsidRPr="00A27C58" w:rsidRDefault="008D779F">
            <w:pPr>
              <w:spacing w:line="276" w:lineRule="auto"/>
              <w:rPr>
                <w:rFonts w:ascii="Times New Roman" w:hAnsi="Times New Roman"/>
                <w:szCs w:val="24"/>
              </w:rPr>
            </w:pPr>
            <w:r w:rsidRPr="00A27C58">
              <w:rPr>
                <w:rFonts w:ascii="Times New Roman" w:hAnsi="Times New Roman"/>
                <w:b/>
                <w:i/>
                <w:szCs w:val="24"/>
              </w:rPr>
              <w:t>А.П.Чехов</w:t>
            </w:r>
            <w:r w:rsidRPr="00A27C58">
              <w:rPr>
                <w:rFonts w:ascii="Times New Roman" w:hAnsi="Times New Roman"/>
                <w:i/>
                <w:szCs w:val="24"/>
              </w:rPr>
              <w:t xml:space="preserve">. </w:t>
            </w:r>
            <w:r w:rsidRPr="00A27C58">
              <w:rPr>
                <w:rFonts w:ascii="Times New Roman" w:hAnsi="Times New Roman"/>
                <w:szCs w:val="24"/>
              </w:rPr>
              <w:t>Слово о писателе. В мастерской художника. «Тоска».</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65.</w:t>
            </w:r>
          </w:p>
        </w:tc>
        <w:tc>
          <w:tcPr>
            <w:tcW w:w="4906" w:type="dxa"/>
          </w:tcPr>
          <w:p w:rsidR="008D779F" w:rsidRPr="00A27C58" w:rsidRDefault="008D779F">
            <w:pPr>
              <w:rPr>
                <w:rFonts w:ascii="Times New Roman" w:hAnsi="Times New Roman"/>
                <w:szCs w:val="24"/>
              </w:rPr>
            </w:pPr>
            <w:r w:rsidRPr="00A27C58">
              <w:rPr>
                <w:rFonts w:ascii="Times New Roman" w:hAnsi="Times New Roman"/>
                <w:b/>
                <w:i/>
                <w:szCs w:val="24"/>
              </w:rPr>
              <w:t>Ф.М.Достоевский</w:t>
            </w:r>
            <w:r w:rsidRPr="00A27C58">
              <w:rPr>
                <w:rFonts w:ascii="Times New Roman" w:hAnsi="Times New Roman"/>
                <w:i/>
                <w:szCs w:val="24"/>
              </w:rPr>
              <w:t>.</w:t>
            </w:r>
            <w:r w:rsidRPr="00A27C58">
              <w:rPr>
                <w:rFonts w:ascii="Times New Roman" w:hAnsi="Times New Roman"/>
                <w:szCs w:val="24"/>
              </w:rPr>
              <w:t xml:space="preserve"> Слово о писателе. «Белые ночи».</w:t>
            </w:r>
          </w:p>
          <w:p w:rsidR="008D779F" w:rsidRPr="00A27C58" w:rsidRDefault="008D779F">
            <w:pPr>
              <w:spacing w:line="276" w:lineRule="auto"/>
              <w:rPr>
                <w:rFonts w:ascii="Times New Roman" w:hAnsi="Times New Roman"/>
                <w:szCs w:val="24"/>
              </w:rPr>
            </w:pPr>
            <w:r w:rsidRPr="00A27C58">
              <w:rPr>
                <w:rFonts w:ascii="Times New Roman" w:hAnsi="Times New Roman"/>
                <w:szCs w:val="24"/>
              </w:rPr>
              <w:t xml:space="preserve">Тип петербургского мечтателя, черты его </w:t>
            </w:r>
            <w:r w:rsidRPr="00A27C58">
              <w:rPr>
                <w:rFonts w:ascii="Times New Roman" w:hAnsi="Times New Roman"/>
                <w:szCs w:val="24"/>
              </w:rPr>
              <w:lastRenderedPageBreak/>
              <w:t>внутреннего мира.</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lastRenderedPageBreak/>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8D779F" w:rsidRPr="00A27C58" w:rsidTr="005B0DC2">
        <w:tc>
          <w:tcPr>
            <w:tcW w:w="767" w:type="dxa"/>
          </w:tcPr>
          <w:p w:rsidR="008D779F" w:rsidRPr="00A27C58" w:rsidRDefault="008D779F"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lastRenderedPageBreak/>
              <w:t>66.</w:t>
            </w:r>
          </w:p>
        </w:tc>
        <w:tc>
          <w:tcPr>
            <w:tcW w:w="4906" w:type="dxa"/>
          </w:tcPr>
          <w:p w:rsidR="008D779F" w:rsidRPr="00A27C58" w:rsidRDefault="008D779F">
            <w:pPr>
              <w:spacing w:line="276" w:lineRule="auto"/>
              <w:rPr>
                <w:rFonts w:ascii="Times New Roman" w:hAnsi="Times New Roman"/>
                <w:b/>
                <w:i/>
                <w:szCs w:val="24"/>
              </w:rPr>
            </w:pPr>
            <w:r w:rsidRPr="00A27C58">
              <w:rPr>
                <w:rFonts w:ascii="Times New Roman" w:hAnsi="Times New Roman"/>
                <w:szCs w:val="24"/>
              </w:rPr>
              <w:t>Поэзия второй половины Х</w:t>
            </w:r>
            <w:r w:rsidRPr="00A27C58">
              <w:rPr>
                <w:rFonts w:ascii="Times New Roman" w:hAnsi="Times New Roman"/>
                <w:szCs w:val="24"/>
                <w:lang w:val="en-US"/>
              </w:rPr>
              <w:t>I</w:t>
            </w:r>
            <w:r w:rsidRPr="00A27C58">
              <w:rPr>
                <w:rFonts w:ascii="Times New Roman" w:hAnsi="Times New Roman"/>
                <w:szCs w:val="24"/>
              </w:rPr>
              <w:t xml:space="preserve">Х века. Н.А.Некрасов, Ф.И.Тютчев, А.А.Фет. Многообразие жанров, эмоциональное богатство. </w:t>
            </w:r>
          </w:p>
        </w:tc>
        <w:tc>
          <w:tcPr>
            <w:tcW w:w="1417" w:type="dxa"/>
          </w:tcPr>
          <w:p w:rsidR="008D779F"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8D779F" w:rsidRPr="00A27C58" w:rsidRDefault="008D779F" w:rsidP="005B0DC2">
            <w:pPr>
              <w:rPr>
                <w:rFonts w:ascii="Times New Roman" w:eastAsiaTheme="minorHAnsi" w:hAnsi="Times New Roman"/>
                <w:szCs w:val="24"/>
                <w:lang w:eastAsia="en-US"/>
              </w:rPr>
            </w:pPr>
          </w:p>
        </w:tc>
        <w:tc>
          <w:tcPr>
            <w:tcW w:w="1407" w:type="dxa"/>
          </w:tcPr>
          <w:p w:rsidR="008D779F" w:rsidRPr="00A27C58" w:rsidRDefault="008D779F" w:rsidP="005B0DC2">
            <w:pPr>
              <w:rPr>
                <w:rFonts w:ascii="Times New Roman" w:eastAsiaTheme="minorHAnsi" w:hAnsi="Times New Roman"/>
                <w:szCs w:val="24"/>
                <w:lang w:eastAsia="en-US"/>
              </w:rPr>
            </w:pPr>
          </w:p>
        </w:tc>
      </w:tr>
      <w:tr w:rsidR="006E0AD8" w:rsidRPr="00A27C58" w:rsidTr="005C747E">
        <w:tc>
          <w:tcPr>
            <w:tcW w:w="9571" w:type="dxa"/>
            <w:gridSpan w:val="5"/>
          </w:tcPr>
          <w:p w:rsidR="006E0AD8" w:rsidRPr="00A27C58" w:rsidRDefault="006E0AD8" w:rsidP="00A27C58">
            <w:pPr>
              <w:jc w:val="center"/>
              <w:rPr>
                <w:rFonts w:ascii="Times New Roman" w:eastAsiaTheme="minorHAnsi" w:hAnsi="Times New Roman"/>
                <w:szCs w:val="24"/>
                <w:lang w:eastAsia="en-US"/>
              </w:rPr>
            </w:pPr>
            <w:r w:rsidRPr="00A27C58">
              <w:rPr>
                <w:rFonts w:ascii="Times New Roman" w:hAnsi="Times New Roman"/>
                <w:b/>
                <w:szCs w:val="24"/>
              </w:rPr>
              <w:t>Русская литература ХХ века</w:t>
            </w:r>
            <w:r w:rsidRPr="00A27C58">
              <w:rPr>
                <w:rFonts w:ascii="Times New Roman" w:hAnsi="Times New Roman"/>
                <w:szCs w:val="24"/>
              </w:rPr>
              <w:t>.</w:t>
            </w: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67.</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b/>
                <w:i/>
                <w:szCs w:val="24"/>
              </w:rPr>
              <w:t>Русская литература ХХ века</w:t>
            </w:r>
            <w:r w:rsidRPr="00A27C58">
              <w:rPr>
                <w:rFonts w:ascii="Times New Roman" w:hAnsi="Times New Roman"/>
                <w:i/>
                <w:szCs w:val="24"/>
              </w:rPr>
              <w:t>.</w:t>
            </w:r>
            <w:r w:rsidRPr="00A27C58">
              <w:rPr>
                <w:rFonts w:ascii="Times New Roman" w:hAnsi="Times New Roman"/>
                <w:szCs w:val="24"/>
              </w:rPr>
              <w:t xml:space="preserve"> Многообразие жанров и направлений.</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68.</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b/>
                <w:i/>
                <w:szCs w:val="24"/>
              </w:rPr>
              <w:t>И.А.Бунин</w:t>
            </w:r>
            <w:r w:rsidRPr="00A27C58">
              <w:rPr>
                <w:rFonts w:ascii="Times New Roman" w:hAnsi="Times New Roman"/>
                <w:i/>
                <w:szCs w:val="24"/>
              </w:rPr>
              <w:t>.</w:t>
            </w:r>
            <w:r w:rsidRPr="00A27C58">
              <w:rPr>
                <w:rFonts w:ascii="Times New Roman" w:hAnsi="Times New Roman"/>
                <w:szCs w:val="24"/>
              </w:rPr>
              <w:t xml:space="preserve"> Слово о писателе. «Тёмные аллеи». История любви Надежды и Николая Алексеевича. «Поэзия» и «проза» русской усадьбы. Мастерство Бунина. Лиризм повествования.</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69.</w:t>
            </w:r>
          </w:p>
        </w:tc>
        <w:tc>
          <w:tcPr>
            <w:tcW w:w="4906" w:type="dxa"/>
          </w:tcPr>
          <w:p w:rsidR="005C747E" w:rsidRPr="00A27C58" w:rsidRDefault="005C747E">
            <w:pPr>
              <w:spacing w:line="276" w:lineRule="auto"/>
              <w:rPr>
                <w:rFonts w:ascii="Times New Roman" w:hAnsi="Times New Roman"/>
                <w:b/>
                <w:i/>
                <w:szCs w:val="24"/>
              </w:rPr>
            </w:pPr>
            <w:r w:rsidRPr="00A27C58">
              <w:rPr>
                <w:rFonts w:ascii="Times New Roman" w:hAnsi="Times New Roman"/>
                <w:b/>
                <w:i/>
                <w:szCs w:val="24"/>
              </w:rPr>
              <w:t>М.А.Булгаков</w:t>
            </w:r>
            <w:r w:rsidRPr="00A27C58">
              <w:rPr>
                <w:rFonts w:ascii="Times New Roman" w:hAnsi="Times New Roman"/>
                <w:i/>
                <w:szCs w:val="24"/>
              </w:rPr>
              <w:t>.</w:t>
            </w:r>
            <w:r w:rsidRPr="00A27C58">
              <w:rPr>
                <w:rFonts w:ascii="Times New Roman" w:hAnsi="Times New Roman"/>
                <w:szCs w:val="24"/>
              </w:rPr>
              <w:t xml:space="preserve"> Слово о писателе. «Собачье сердце» как социально-философская сатира на современное общество.</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70.</w:t>
            </w:r>
          </w:p>
        </w:tc>
        <w:tc>
          <w:tcPr>
            <w:tcW w:w="4906" w:type="dxa"/>
          </w:tcPr>
          <w:p w:rsidR="005C747E" w:rsidRPr="00A27C58" w:rsidRDefault="005C747E">
            <w:pPr>
              <w:spacing w:line="276" w:lineRule="auto"/>
              <w:rPr>
                <w:rFonts w:ascii="Times New Roman" w:hAnsi="Times New Roman"/>
                <w:b/>
                <w:i/>
                <w:szCs w:val="24"/>
              </w:rPr>
            </w:pPr>
            <w:r w:rsidRPr="00A27C58">
              <w:rPr>
                <w:rFonts w:ascii="Times New Roman" w:hAnsi="Times New Roman"/>
                <w:b/>
                <w:i/>
                <w:szCs w:val="24"/>
              </w:rPr>
              <w:t>М.А.Булгаков</w:t>
            </w:r>
            <w:r w:rsidRPr="00A27C58">
              <w:rPr>
                <w:rFonts w:ascii="Times New Roman" w:hAnsi="Times New Roman"/>
                <w:i/>
                <w:szCs w:val="24"/>
              </w:rPr>
              <w:t>.</w:t>
            </w:r>
            <w:r w:rsidRPr="00A27C58">
              <w:rPr>
                <w:rFonts w:ascii="Times New Roman" w:hAnsi="Times New Roman"/>
                <w:szCs w:val="24"/>
              </w:rPr>
              <w:t xml:space="preserve"> Слово о писателе. «Собачье сердце» как социально-философская сатира на современное общество. Система образов.</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71.</w:t>
            </w:r>
          </w:p>
        </w:tc>
        <w:tc>
          <w:tcPr>
            <w:tcW w:w="4906" w:type="dxa"/>
          </w:tcPr>
          <w:p w:rsidR="005C747E" w:rsidRPr="00A27C58" w:rsidRDefault="005C747E" w:rsidP="005C747E">
            <w:pPr>
              <w:spacing w:line="276" w:lineRule="auto"/>
              <w:rPr>
                <w:rFonts w:ascii="Times New Roman" w:hAnsi="Times New Roman"/>
                <w:szCs w:val="24"/>
              </w:rPr>
            </w:pPr>
            <w:r w:rsidRPr="00A27C58">
              <w:rPr>
                <w:rFonts w:ascii="Times New Roman" w:hAnsi="Times New Roman"/>
                <w:b/>
                <w:i/>
                <w:szCs w:val="24"/>
              </w:rPr>
              <w:t>М.А.Шолохов</w:t>
            </w:r>
            <w:r w:rsidRPr="00A27C58">
              <w:rPr>
                <w:rFonts w:ascii="Times New Roman" w:hAnsi="Times New Roman"/>
                <w:i/>
                <w:szCs w:val="24"/>
              </w:rPr>
              <w:t>.</w:t>
            </w:r>
            <w:r w:rsidRPr="00A27C58">
              <w:rPr>
                <w:rFonts w:ascii="Times New Roman" w:hAnsi="Times New Roman"/>
                <w:szCs w:val="24"/>
              </w:rPr>
              <w:t xml:space="preserve"> Слово о писателе. </w:t>
            </w:r>
            <w:r w:rsidRPr="00A27C58">
              <w:rPr>
                <w:rFonts w:ascii="Times New Roman" w:hAnsi="Times New Roman"/>
                <w:b/>
                <w:i/>
                <w:szCs w:val="24"/>
              </w:rPr>
              <w:t>«Судьба человека».</w:t>
            </w:r>
          </w:p>
          <w:p w:rsidR="005C747E" w:rsidRPr="00A27C58" w:rsidRDefault="005C747E" w:rsidP="005C747E">
            <w:pPr>
              <w:spacing w:line="276" w:lineRule="auto"/>
              <w:rPr>
                <w:rFonts w:ascii="Times New Roman" w:hAnsi="Times New Roman"/>
                <w:b/>
                <w:i/>
                <w:szCs w:val="24"/>
              </w:rPr>
            </w:pPr>
            <w:r w:rsidRPr="00A27C58">
              <w:rPr>
                <w:rFonts w:ascii="Times New Roman" w:hAnsi="Times New Roman"/>
                <w:szCs w:val="24"/>
              </w:rPr>
              <w:t>Образ главного героя</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72.</w:t>
            </w:r>
          </w:p>
        </w:tc>
        <w:tc>
          <w:tcPr>
            <w:tcW w:w="4906" w:type="dxa"/>
          </w:tcPr>
          <w:p w:rsidR="005C747E" w:rsidRPr="00A27C58" w:rsidRDefault="005C747E" w:rsidP="005C747E">
            <w:pPr>
              <w:spacing w:line="276" w:lineRule="auto"/>
              <w:rPr>
                <w:rFonts w:ascii="Times New Roman" w:hAnsi="Times New Roman"/>
                <w:szCs w:val="24"/>
              </w:rPr>
            </w:pPr>
            <w:r w:rsidRPr="00A27C58">
              <w:rPr>
                <w:rFonts w:ascii="Times New Roman" w:hAnsi="Times New Roman"/>
                <w:b/>
                <w:i/>
                <w:szCs w:val="24"/>
              </w:rPr>
              <w:t>М.А.Шолохов</w:t>
            </w:r>
            <w:r w:rsidRPr="00A27C58">
              <w:rPr>
                <w:rFonts w:ascii="Times New Roman" w:hAnsi="Times New Roman"/>
                <w:i/>
                <w:szCs w:val="24"/>
              </w:rPr>
              <w:t>.</w:t>
            </w:r>
            <w:r w:rsidRPr="00A27C58">
              <w:rPr>
                <w:rFonts w:ascii="Times New Roman" w:hAnsi="Times New Roman"/>
                <w:szCs w:val="24"/>
              </w:rPr>
              <w:t xml:space="preserve"> Слово о писателе. </w:t>
            </w:r>
            <w:r w:rsidRPr="00A27C58">
              <w:rPr>
                <w:rFonts w:ascii="Times New Roman" w:hAnsi="Times New Roman"/>
                <w:b/>
                <w:i/>
                <w:szCs w:val="24"/>
              </w:rPr>
              <w:t>«Судьба человека».</w:t>
            </w:r>
          </w:p>
          <w:p w:rsidR="005C747E" w:rsidRPr="00A27C58" w:rsidRDefault="005C747E" w:rsidP="005C747E">
            <w:pPr>
              <w:spacing w:line="276" w:lineRule="auto"/>
              <w:rPr>
                <w:rFonts w:ascii="Times New Roman" w:hAnsi="Times New Roman"/>
                <w:szCs w:val="24"/>
              </w:rPr>
            </w:pPr>
            <w:r w:rsidRPr="00A27C58">
              <w:rPr>
                <w:rFonts w:ascii="Times New Roman" w:hAnsi="Times New Roman"/>
                <w:szCs w:val="24"/>
              </w:rPr>
              <w:t>Образ главного героя. Судьба человека и судьба Родины.</w:t>
            </w:r>
          </w:p>
          <w:p w:rsidR="005C747E" w:rsidRPr="00A27C58" w:rsidRDefault="005C747E" w:rsidP="005C747E">
            <w:pPr>
              <w:spacing w:line="276" w:lineRule="auto"/>
              <w:rPr>
                <w:rFonts w:ascii="Times New Roman" w:hAnsi="Times New Roman"/>
                <w:b/>
                <w:i/>
                <w:szCs w:val="24"/>
              </w:rPr>
            </w:pPr>
            <w:r w:rsidRPr="00A27C58">
              <w:rPr>
                <w:rFonts w:ascii="Times New Roman" w:hAnsi="Times New Roman"/>
                <w:b/>
                <w:i/>
                <w:szCs w:val="24"/>
              </w:rPr>
              <w:t xml:space="preserve"> </w:t>
            </w:r>
            <w:r w:rsidRPr="00A27C58">
              <w:rPr>
                <w:rFonts w:ascii="Times New Roman" w:hAnsi="Times New Roman"/>
                <w:szCs w:val="24"/>
              </w:rPr>
              <w:t>Композиция рассказа. Роль пейзажа. Особенности жанра.</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73.</w:t>
            </w:r>
          </w:p>
        </w:tc>
        <w:tc>
          <w:tcPr>
            <w:tcW w:w="4906" w:type="dxa"/>
          </w:tcPr>
          <w:p w:rsidR="005C747E" w:rsidRPr="00A27C58" w:rsidRDefault="005C747E">
            <w:pPr>
              <w:spacing w:line="276" w:lineRule="auto"/>
              <w:rPr>
                <w:rFonts w:ascii="Times New Roman" w:hAnsi="Times New Roman"/>
                <w:b/>
                <w:i/>
                <w:szCs w:val="24"/>
              </w:rPr>
            </w:pPr>
            <w:r w:rsidRPr="00A27C58">
              <w:rPr>
                <w:rFonts w:ascii="Times New Roman" w:hAnsi="Times New Roman"/>
                <w:b/>
                <w:i/>
                <w:szCs w:val="24"/>
              </w:rPr>
              <w:t xml:space="preserve">  Вн.чт. М.А.Шолохов.</w:t>
            </w:r>
            <w:r w:rsidRPr="00A27C58">
              <w:rPr>
                <w:rFonts w:ascii="Times New Roman" w:hAnsi="Times New Roman"/>
                <w:szCs w:val="24"/>
              </w:rPr>
              <w:t xml:space="preserve"> </w:t>
            </w:r>
            <w:r w:rsidRPr="00A27C58">
              <w:rPr>
                <w:rFonts w:ascii="Times New Roman" w:hAnsi="Times New Roman"/>
                <w:b/>
                <w:i/>
                <w:szCs w:val="24"/>
              </w:rPr>
              <w:t>«Они сражались за Родину».</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74.</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b/>
                <w:i/>
                <w:szCs w:val="24"/>
              </w:rPr>
              <w:t>А.И.Солженицын.</w:t>
            </w:r>
            <w:r w:rsidRPr="00A27C58">
              <w:rPr>
                <w:rFonts w:ascii="Times New Roman" w:hAnsi="Times New Roman"/>
                <w:szCs w:val="24"/>
              </w:rPr>
              <w:t xml:space="preserve"> Слово о писателе. </w:t>
            </w:r>
            <w:r w:rsidRPr="00A27C58">
              <w:rPr>
                <w:rFonts w:ascii="Times New Roman" w:hAnsi="Times New Roman"/>
                <w:b/>
                <w:i/>
                <w:szCs w:val="24"/>
              </w:rPr>
              <w:t>«Матрёнин двор».</w:t>
            </w:r>
            <w:r w:rsidRPr="00A27C58">
              <w:rPr>
                <w:rFonts w:ascii="Times New Roman" w:hAnsi="Times New Roman"/>
                <w:szCs w:val="24"/>
              </w:rPr>
              <w:t xml:space="preserve"> Картины послевоенной деревни. Образ рассказчика.</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75.</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szCs w:val="24"/>
              </w:rPr>
              <w:t>Тема «праведничества» в рассказе. Образ праведницы, трагизм её судьбы.</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76.</w:t>
            </w:r>
          </w:p>
        </w:tc>
        <w:tc>
          <w:tcPr>
            <w:tcW w:w="4906" w:type="dxa"/>
          </w:tcPr>
          <w:p w:rsidR="005C747E" w:rsidRPr="00A27C58" w:rsidRDefault="005C747E">
            <w:pPr>
              <w:spacing w:line="276" w:lineRule="auto"/>
              <w:rPr>
                <w:rFonts w:ascii="Times New Roman" w:hAnsi="Times New Roman"/>
                <w:b/>
                <w:szCs w:val="24"/>
              </w:rPr>
            </w:pPr>
            <w:r w:rsidRPr="00A27C58">
              <w:rPr>
                <w:rFonts w:ascii="Times New Roman" w:hAnsi="Times New Roman"/>
                <w:b/>
                <w:i/>
                <w:szCs w:val="24"/>
              </w:rPr>
              <w:t xml:space="preserve">Р.р.  </w:t>
            </w:r>
            <w:r w:rsidRPr="00A27C58">
              <w:rPr>
                <w:rFonts w:ascii="Times New Roman" w:hAnsi="Times New Roman"/>
                <w:b/>
                <w:szCs w:val="24"/>
              </w:rPr>
              <w:t>Сочинение по произведениям (1-2, на выбор) второй половины Х</w:t>
            </w:r>
            <w:r w:rsidRPr="00A27C58">
              <w:rPr>
                <w:rFonts w:ascii="Times New Roman" w:hAnsi="Times New Roman"/>
                <w:b/>
                <w:szCs w:val="24"/>
                <w:lang w:val="en-US"/>
              </w:rPr>
              <w:t>I</w:t>
            </w:r>
            <w:r w:rsidRPr="00A27C58">
              <w:rPr>
                <w:rFonts w:ascii="Times New Roman" w:hAnsi="Times New Roman"/>
                <w:b/>
                <w:szCs w:val="24"/>
              </w:rPr>
              <w:t xml:space="preserve">Х и ХХ века. </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C747E">
        <w:tc>
          <w:tcPr>
            <w:tcW w:w="9571" w:type="dxa"/>
            <w:gridSpan w:val="5"/>
          </w:tcPr>
          <w:p w:rsidR="005C747E" w:rsidRPr="00A27C58" w:rsidRDefault="005C747E" w:rsidP="00BA0E9F">
            <w:pPr>
              <w:jc w:val="center"/>
              <w:rPr>
                <w:rFonts w:ascii="Times New Roman" w:eastAsiaTheme="minorHAnsi" w:hAnsi="Times New Roman"/>
                <w:szCs w:val="24"/>
                <w:lang w:eastAsia="en-US"/>
              </w:rPr>
            </w:pPr>
            <w:r w:rsidRPr="00A27C58">
              <w:rPr>
                <w:rFonts w:ascii="Times New Roman" w:hAnsi="Times New Roman"/>
                <w:b/>
                <w:szCs w:val="24"/>
              </w:rPr>
              <w:t>Русская поэзия Серебряного века</w:t>
            </w: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77.</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szCs w:val="24"/>
              </w:rPr>
              <w:t xml:space="preserve">Русская </w:t>
            </w:r>
            <w:r w:rsidRPr="00A27C58">
              <w:rPr>
                <w:rFonts w:ascii="Times New Roman" w:hAnsi="Times New Roman"/>
                <w:b/>
                <w:i/>
                <w:szCs w:val="24"/>
              </w:rPr>
              <w:t>поэзия Серебряного века.</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78.</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b/>
                <w:i/>
                <w:szCs w:val="24"/>
              </w:rPr>
              <w:t>А.А. Блок</w:t>
            </w:r>
            <w:r w:rsidRPr="00A27C58">
              <w:rPr>
                <w:rFonts w:ascii="Times New Roman" w:hAnsi="Times New Roman"/>
                <w:i/>
                <w:szCs w:val="24"/>
              </w:rPr>
              <w:t>.</w:t>
            </w:r>
            <w:r w:rsidRPr="00A27C58">
              <w:rPr>
                <w:rFonts w:ascii="Times New Roman" w:hAnsi="Times New Roman"/>
                <w:szCs w:val="24"/>
              </w:rPr>
              <w:t xml:space="preserve"> Слово о поэте. Своеобразие лирических интонаций. Образы и ритмы поэта.</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79.</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szCs w:val="24"/>
              </w:rPr>
              <w:t>Трагедия лирического героя в «страшном мире».Своеобразие лирических интонации.</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80.</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b/>
                <w:i/>
                <w:szCs w:val="24"/>
              </w:rPr>
              <w:t>С.А. Есенин</w:t>
            </w:r>
            <w:r w:rsidRPr="00A27C58">
              <w:rPr>
                <w:rFonts w:ascii="Times New Roman" w:hAnsi="Times New Roman"/>
                <w:i/>
                <w:szCs w:val="24"/>
              </w:rPr>
              <w:t>.</w:t>
            </w:r>
            <w:r w:rsidRPr="00A27C58">
              <w:rPr>
                <w:rFonts w:ascii="Times New Roman" w:hAnsi="Times New Roman"/>
                <w:szCs w:val="24"/>
              </w:rPr>
              <w:t xml:space="preserve"> Слово о поэте. Тема Родины в </w:t>
            </w:r>
            <w:r w:rsidRPr="00A27C58">
              <w:rPr>
                <w:rFonts w:ascii="Times New Roman" w:hAnsi="Times New Roman"/>
                <w:szCs w:val="24"/>
              </w:rPr>
              <w:lastRenderedPageBreak/>
              <w:t>лирике С.Есенина.</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lastRenderedPageBreak/>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lastRenderedPageBreak/>
              <w:t>81.</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szCs w:val="24"/>
              </w:rPr>
              <w:t>Размышления о жизни, любви, природе, предназначении человека в лирике С.Есенина.</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82.</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b/>
                <w:i/>
                <w:szCs w:val="24"/>
              </w:rPr>
              <w:t>В.В. Маяковский</w:t>
            </w:r>
            <w:r w:rsidRPr="00A27C58">
              <w:rPr>
                <w:rFonts w:ascii="Times New Roman" w:hAnsi="Times New Roman"/>
                <w:i/>
                <w:szCs w:val="24"/>
              </w:rPr>
              <w:t>.</w:t>
            </w:r>
            <w:r w:rsidRPr="00A27C58">
              <w:rPr>
                <w:rFonts w:ascii="Times New Roman" w:hAnsi="Times New Roman"/>
                <w:szCs w:val="24"/>
              </w:rPr>
              <w:t xml:space="preserve"> Новаторство поэзии. Своеобразие стиха, ритма, интонаций.</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83.</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b/>
                <w:i/>
                <w:szCs w:val="24"/>
              </w:rPr>
              <w:t>М.И. Цветаева</w:t>
            </w:r>
            <w:r w:rsidRPr="00A27C58">
              <w:rPr>
                <w:rFonts w:ascii="Times New Roman" w:hAnsi="Times New Roman"/>
                <w:i/>
                <w:szCs w:val="24"/>
              </w:rPr>
              <w:t xml:space="preserve">. </w:t>
            </w:r>
            <w:r w:rsidRPr="00A27C58">
              <w:rPr>
                <w:rFonts w:ascii="Times New Roman" w:hAnsi="Times New Roman"/>
                <w:szCs w:val="24"/>
              </w:rPr>
              <w:t xml:space="preserve">Особенности поэтики. Стихи о поэзии, о любви, жизни и смерти. Образ Родины в лирическом цикле «Стихи о Москве». Традиции и новаторство. </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84.</w:t>
            </w:r>
          </w:p>
        </w:tc>
        <w:tc>
          <w:tcPr>
            <w:tcW w:w="4906" w:type="dxa"/>
          </w:tcPr>
          <w:p w:rsidR="005C747E" w:rsidRPr="00A27C58" w:rsidRDefault="005C747E">
            <w:pPr>
              <w:rPr>
                <w:rFonts w:ascii="Times New Roman" w:hAnsi="Times New Roman"/>
                <w:szCs w:val="24"/>
              </w:rPr>
            </w:pPr>
            <w:r w:rsidRPr="00A27C58">
              <w:rPr>
                <w:rFonts w:ascii="Times New Roman" w:hAnsi="Times New Roman"/>
                <w:b/>
                <w:i/>
                <w:szCs w:val="24"/>
              </w:rPr>
              <w:t>Н.А. Заболоцкий</w:t>
            </w:r>
            <w:r w:rsidRPr="00A27C58">
              <w:rPr>
                <w:rFonts w:ascii="Times New Roman" w:hAnsi="Times New Roman"/>
                <w:i/>
                <w:szCs w:val="24"/>
              </w:rPr>
              <w:t>.</w:t>
            </w:r>
            <w:r w:rsidRPr="00A27C58">
              <w:rPr>
                <w:rFonts w:ascii="Times New Roman" w:hAnsi="Times New Roman"/>
                <w:szCs w:val="24"/>
              </w:rPr>
              <w:t xml:space="preserve"> Философский характер лирики поэта.</w:t>
            </w:r>
          </w:p>
          <w:p w:rsidR="005C747E" w:rsidRPr="00A27C58" w:rsidRDefault="005C747E">
            <w:pPr>
              <w:spacing w:line="276" w:lineRule="auto"/>
              <w:rPr>
                <w:rFonts w:ascii="Times New Roman" w:hAnsi="Times New Roman"/>
                <w:szCs w:val="24"/>
              </w:rPr>
            </w:pPr>
            <w:r w:rsidRPr="00A27C58">
              <w:rPr>
                <w:rFonts w:ascii="Times New Roman" w:hAnsi="Times New Roman"/>
                <w:szCs w:val="24"/>
              </w:rPr>
              <w:t>Тема гармонии с природой, любви и смерти.</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85.</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b/>
                <w:i/>
                <w:szCs w:val="24"/>
              </w:rPr>
              <w:t>А.А. Ахматова</w:t>
            </w:r>
            <w:r w:rsidRPr="00A27C58">
              <w:rPr>
                <w:rFonts w:ascii="Times New Roman" w:hAnsi="Times New Roman"/>
                <w:i/>
                <w:szCs w:val="24"/>
              </w:rPr>
              <w:t>.</w:t>
            </w:r>
            <w:r w:rsidRPr="00A27C58">
              <w:rPr>
                <w:rFonts w:ascii="Times New Roman" w:hAnsi="Times New Roman"/>
                <w:szCs w:val="24"/>
              </w:rPr>
              <w:t xml:space="preserve"> Слово о поэте. Трагические интонации в любовной лирике. Тема поэта и поэзии. Особенности поэтики.</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86.</w:t>
            </w:r>
          </w:p>
        </w:tc>
        <w:tc>
          <w:tcPr>
            <w:tcW w:w="4906" w:type="dxa"/>
          </w:tcPr>
          <w:p w:rsidR="005C747E" w:rsidRPr="00A27C58" w:rsidRDefault="005C747E">
            <w:pPr>
              <w:spacing w:line="276" w:lineRule="auto"/>
              <w:rPr>
                <w:rFonts w:ascii="Times New Roman" w:hAnsi="Times New Roman"/>
                <w:szCs w:val="24"/>
              </w:rPr>
            </w:pPr>
            <w:r w:rsidRPr="00A27C58">
              <w:rPr>
                <w:rFonts w:ascii="Times New Roman" w:hAnsi="Times New Roman"/>
                <w:b/>
                <w:i/>
                <w:szCs w:val="24"/>
              </w:rPr>
              <w:t>Б.Л. Пастернак</w:t>
            </w:r>
            <w:r w:rsidRPr="00A27C58">
              <w:rPr>
                <w:rFonts w:ascii="Times New Roman" w:hAnsi="Times New Roman"/>
                <w:i/>
                <w:szCs w:val="24"/>
              </w:rPr>
              <w:t>.</w:t>
            </w:r>
            <w:r w:rsidRPr="00A27C58">
              <w:rPr>
                <w:rFonts w:ascii="Times New Roman" w:hAnsi="Times New Roman"/>
                <w:szCs w:val="24"/>
              </w:rPr>
              <w:t xml:space="preserve"> Философская глубина лирики поэта. Вечность и современность.</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87.</w:t>
            </w:r>
          </w:p>
        </w:tc>
        <w:tc>
          <w:tcPr>
            <w:tcW w:w="4906" w:type="dxa"/>
          </w:tcPr>
          <w:p w:rsidR="005C747E" w:rsidRPr="00A27C58" w:rsidRDefault="005C747E" w:rsidP="005C747E">
            <w:pPr>
              <w:spacing w:line="276" w:lineRule="auto"/>
              <w:rPr>
                <w:rFonts w:ascii="Times New Roman" w:hAnsi="Times New Roman"/>
                <w:szCs w:val="24"/>
              </w:rPr>
            </w:pPr>
            <w:r w:rsidRPr="00A27C58">
              <w:rPr>
                <w:rFonts w:ascii="Times New Roman" w:hAnsi="Times New Roman"/>
                <w:b/>
                <w:i/>
                <w:szCs w:val="24"/>
              </w:rPr>
              <w:t>А.Т. Твардовский</w:t>
            </w:r>
            <w:r w:rsidRPr="00A27C58">
              <w:rPr>
                <w:rFonts w:ascii="Times New Roman" w:hAnsi="Times New Roman"/>
                <w:i/>
                <w:szCs w:val="24"/>
              </w:rPr>
              <w:t>.</w:t>
            </w:r>
            <w:r w:rsidRPr="00A27C58">
              <w:rPr>
                <w:rFonts w:ascii="Times New Roman" w:hAnsi="Times New Roman"/>
                <w:szCs w:val="24"/>
              </w:rPr>
              <w:t xml:space="preserve"> Слово о поэте. Раздумья о Родине и природе в лирике поэта. «Страна Муравия» (отрывки из поэмы). </w:t>
            </w:r>
          </w:p>
          <w:p w:rsidR="005C747E" w:rsidRPr="00A27C58" w:rsidRDefault="005C747E">
            <w:pPr>
              <w:spacing w:line="276" w:lineRule="auto"/>
              <w:rPr>
                <w:rFonts w:ascii="Times New Roman" w:hAnsi="Times New Roman"/>
                <w:b/>
                <w:i/>
                <w:szCs w:val="24"/>
              </w:rPr>
            </w:pP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88.</w:t>
            </w:r>
          </w:p>
        </w:tc>
        <w:tc>
          <w:tcPr>
            <w:tcW w:w="4906" w:type="dxa"/>
          </w:tcPr>
          <w:p w:rsidR="005C747E" w:rsidRPr="00A27C58" w:rsidRDefault="005C747E" w:rsidP="005C747E">
            <w:pPr>
              <w:spacing w:line="276" w:lineRule="auto"/>
              <w:rPr>
                <w:rFonts w:ascii="Times New Roman" w:hAnsi="Times New Roman"/>
                <w:szCs w:val="24"/>
              </w:rPr>
            </w:pPr>
            <w:r w:rsidRPr="00A27C58">
              <w:rPr>
                <w:rFonts w:ascii="Times New Roman" w:hAnsi="Times New Roman"/>
                <w:b/>
                <w:i/>
                <w:szCs w:val="24"/>
              </w:rPr>
              <w:t>А.Т. Твардовский</w:t>
            </w:r>
            <w:r w:rsidRPr="00A27C58">
              <w:rPr>
                <w:rFonts w:ascii="Times New Roman" w:hAnsi="Times New Roman"/>
                <w:i/>
                <w:szCs w:val="24"/>
              </w:rPr>
              <w:t>.</w:t>
            </w:r>
            <w:r w:rsidRPr="00A27C58">
              <w:rPr>
                <w:rFonts w:ascii="Times New Roman" w:hAnsi="Times New Roman"/>
                <w:szCs w:val="24"/>
              </w:rPr>
              <w:t xml:space="preserve"> Слово о поэте. Раздумья о Родине и природе в лирике поэта. «Страна Муравия» (отрывки из поэмы). </w:t>
            </w:r>
          </w:p>
          <w:p w:rsidR="005C747E" w:rsidRPr="00A27C58" w:rsidRDefault="005C747E" w:rsidP="005C747E">
            <w:pPr>
              <w:spacing w:line="276" w:lineRule="auto"/>
              <w:rPr>
                <w:rFonts w:ascii="Times New Roman" w:hAnsi="Times New Roman"/>
                <w:b/>
                <w:i/>
                <w:szCs w:val="24"/>
              </w:rPr>
            </w:pPr>
            <w:r w:rsidRPr="00A27C58">
              <w:rPr>
                <w:rFonts w:ascii="Times New Roman" w:hAnsi="Times New Roman"/>
                <w:b/>
                <w:i/>
                <w:szCs w:val="24"/>
              </w:rPr>
              <w:t xml:space="preserve"> </w:t>
            </w:r>
            <w:r w:rsidRPr="00A27C58">
              <w:rPr>
                <w:rFonts w:ascii="Times New Roman" w:hAnsi="Times New Roman"/>
                <w:szCs w:val="24"/>
              </w:rPr>
              <w:t>Интонация и стиль стихотворений «Урожай», «Весенние строчки».</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89.</w:t>
            </w:r>
          </w:p>
        </w:tc>
        <w:tc>
          <w:tcPr>
            <w:tcW w:w="4906" w:type="dxa"/>
          </w:tcPr>
          <w:p w:rsidR="005C747E" w:rsidRPr="00A27C58" w:rsidRDefault="005C747E">
            <w:pPr>
              <w:spacing w:line="276" w:lineRule="auto"/>
              <w:rPr>
                <w:rFonts w:ascii="Times New Roman" w:hAnsi="Times New Roman"/>
                <w:b/>
                <w:szCs w:val="24"/>
              </w:rPr>
            </w:pPr>
            <w:r w:rsidRPr="00A27C58">
              <w:rPr>
                <w:rFonts w:ascii="Times New Roman" w:hAnsi="Times New Roman"/>
                <w:b/>
                <w:i/>
                <w:szCs w:val="24"/>
              </w:rPr>
              <w:t>А.Т. Твардовский</w:t>
            </w:r>
            <w:r w:rsidRPr="00A27C58">
              <w:rPr>
                <w:rFonts w:ascii="Times New Roman" w:hAnsi="Times New Roman"/>
                <w:i/>
                <w:szCs w:val="24"/>
              </w:rPr>
              <w:t>.</w:t>
            </w:r>
            <w:r w:rsidRPr="00A27C58">
              <w:rPr>
                <w:rFonts w:ascii="Times New Roman" w:hAnsi="Times New Roman"/>
                <w:szCs w:val="24"/>
              </w:rPr>
              <w:t xml:space="preserve"> «Я убит подо Ржевом».</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90.</w:t>
            </w:r>
          </w:p>
        </w:tc>
        <w:tc>
          <w:tcPr>
            <w:tcW w:w="4906" w:type="dxa"/>
          </w:tcPr>
          <w:p w:rsidR="005C747E" w:rsidRPr="00A27C58" w:rsidRDefault="005C747E">
            <w:pPr>
              <w:spacing w:line="276" w:lineRule="auto"/>
              <w:rPr>
                <w:rFonts w:ascii="Times New Roman" w:hAnsi="Times New Roman"/>
                <w:b/>
                <w:szCs w:val="24"/>
              </w:rPr>
            </w:pPr>
            <w:r w:rsidRPr="00A27C58">
              <w:rPr>
                <w:rFonts w:ascii="Times New Roman" w:hAnsi="Times New Roman"/>
                <w:b/>
                <w:szCs w:val="24"/>
              </w:rPr>
              <w:t xml:space="preserve"> Контрольная работа по русской лирике ХХ века. Тема Родины. </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B0DC2">
        <w:tc>
          <w:tcPr>
            <w:tcW w:w="767" w:type="dxa"/>
          </w:tcPr>
          <w:p w:rsidR="005C747E" w:rsidRPr="00A27C58" w:rsidRDefault="005C747E"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91.</w:t>
            </w:r>
          </w:p>
        </w:tc>
        <w:tc>
          <w:tcPr>
            <w:tcW w:w="4906" w:type="dxa"/>
          </w:tcPr>
          <w:p w:rsidR="005C747E" w:rsidRPr="00A27C58" w:rsidRDefault="005C747E">
            <w:pPr>
              <w:spacing w:line="276" w:lineRule="auto"/>
              <w:rPr>
                <w:rFonts w:ascii="Times New Roman" w:hAnsi="Times New Roman"/>
                <w:b/>
                <w:i/>
                <w:szCs w:val="24"/>
              </w:rPr>
            </w:pPr>
            <w:r w:rsidRPr="00A27C58">
              <w:rPr>
                <w:rFonts w:ascii="Times New Roman" w:hAnsi="Times New Roman"/>
                <w:szCs w:val="24"/>
              </w:rPr>
              <w:t xml:space="preserve">Вн. Чт. Песни и романсы на стихи русских поэтов </w:t>
            </w:r>
            <w:r w:rsidRPr="00A27C58">
              <w:rPr>
                <w:rFonts w:ascii="Times New Roman" w:hAnsi="Times New Roman"/>
                <w:szCs w:val="24"/>
                <w:lang w:val="en-US"/>
              </w:rPr>
              <w:t>XIX</w:t>
            </w:r>
            <w:r w:rsidRPr="00A27C58">
              <w:rPr>
                <w:rFonts w:ascii="Times New Roman" w:hAnsi="Times New Roman"/>
                <w:szCs w:val="24"/>
              </w:rPr>
              <w:t>-</w:t>
            </w:r>
            <w:r w:rsidRPr="00A27C58">
              <w:rPr>
                <w:rFonts w:ascii="Times New Roman" w:hAnsi="Times New Roman"/>
                <w:szCs w:val="24"/>
                <w:lang w:val="en-US"/>
              </w:rPr>
              <w:t>XX</w:t>
            </w:r>
            <w:r w:rsidRPr="00A27C58">
              <w:rPr>
                <w:rFonts w:ascii="Times New Roman" w:hAnsi="Times New Roman"/>
                <w:szCs w:val="24"/>
              </w:rPr>
              <w:t xml:space="preserve"> веков.</w:t>
            </w:r>
          </w:p>
        </w:tc>
        <w:tc>
          <w:tcPr>
            <w:tcW w:w="1417" w:type="dxa"/>
          </w:tcPr>
          <w:p w:rsidR="005C747E" w:rsidRPr="00A27C58" w:rsidRDefault="005C747E"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5C747E" w:rsidRPr="00A27C58" w:rsidRDefault="005C747E" w:rsidP="005B0DC2">
            <w:pPr>
              <w:rPr>
                <w:rFonts w:ascii="Times New Roman" w:eastAsiaTheme="minorHAnsi" w:hAnsi="Times New Roman"/>
                <w:szCs w:val="24"/>
                <w:lang w:eastAsia="en-US"/>
              </w:rPr>
            </w:pPr>
          </w:p>
        </w:tc>
        <w:tc>
          <w:tcPr>
            <w:tcW w:w="1407" w:type="dxa"/>
          </w:tcPr>
          <w:p w:rsidR="005C747E" w:rsidRPr="00A27C58" w:rsidRDefault="005C747E" w:rsidP="005B0DC2">
            <w:pPr>
              <w:rPr>
                <w:rFonts w:ascii="Times New Roman" w:eastAsiaTheme="minorHAnsi" w:hAnsi="Times New Roman"/>
                <w:szCs w:val="24"/>
                <w:lang w:eastAsia="en-US"/>
              </w:rPr>
            </w:pPr>
          </w:p>
        </w:tc>
      </w:tr>
      <w:tr w:rsidR="005C747E" w:rsidRPr="00A27C58" w:rsidTr="005C747E">
        <w:tc>
          <w:tcPr>
            <w:tcW w:w="9571" w:type="dxa"/>
            <w:gridSpan w:val="5"/>
          </w:tcPr>
          <w:p w:rsidR="005C747E" w:rsidRPr="00A27C58" w:rsidRDefault="005C747E" w:rsidP="00BA0E9F">
            <w:pPr>
              <w:jc w:val="center"/>
              <w:rPr>
                <w:rFonts w:ascii="Times New Roman" w:eastAsiaTheme="minorHAnsi" w:hAnsi="Times New Roman"/>
                <w:szCs w:val="24"/>
                <w:lang w:eastAsia="en-US"/>
              </w:rPr>
            </w:pPr>
            <w:r w:rsidRPr="00A27C58">
              <w:rPr>
                <w:rFonts w:ascii="Times New Roman" w:hAnsi="Times New Roman"/>
                <w:b/>
                <w:szCs w:val="24"/>
              </w:rPr>
              <w:t>Зарубежная литература.</w:t>
            </w: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92.</w:t>
            </w:r>
          </w:p>
        </w:tc>
        <w:tc>
          <w:tcPr>
            <w:tcW w:w="4906" w:type="dxa"/>
          </w:tcPr>
          <w:p w:rsidR="00A27C58" w:rsidRPr="00A27C58" w:rsidRDefault="00A27C58">
            <w:pPr>
              <w:spacing w:line="276" w:lineRule="auto"/>
              <w:rPr>
                <w:rFonts w:ascii="Times New Roman" w:hAnsi="Times New Roman"/>
                <w:b/>
                <w:i/>
                <w:szCs w:val="24"/>
              </w:rPr>
            </w:pPr>
            <w:r w:rsidRPr="00A27C58">
              <w:rPr>
                <w:rFonts w:ascii="Times New Roman" w:hAnsi="Times New Roman"/>
                <w:b/>
                <w:i/>
                <w:szCs w:val="24"/>
              </w:rPr>
              <w:t>Вн.чт.  Античная лирика. Гай Валерий Катулл.</w:t>
            </w:r>
            <w:r w:rsidRPr="00A27C58">
              <w:rPr>
                <w:rFonts w:ascii="Times New Roman" w:hAnsi="Times New Roman"/>
                <w:szCs w:val="24"/>
              </w:rPr>
              <w:t xml:space="preserve"> Чувства и разум в любовной лирике поэта.</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93.</w:t>
            </w:r>
          </w:p>
          <w:p w:rsidR="00A27C58" w:rsidRPr="00A27C58" w:rsidRDefault="00A27C58" w:rsidP="005B0DC2">
            <w:pPr>
              <w:rPr>
                <w:rFonts w:ascii="Times New Roman" w:eastAsiaTheme="minorHAnsi" w:hAnsi="Times New Roman"/>
                <w:szCs w:val="24"/>
                <w:lang w:eastAsia="en-US"/>
              </w:rPr>
            </w:pPr>
          </w:p>
        </w:tc>
        <w:tc>
          <w:tcPr>
            <w:tcW w:w="4906" w:type="dxa"/>
          </w:tcPr>
          <w:p w:rsidR="00A27C58" w:rsidRPr="00A27C58" w:rsidRDefault="00A27C58">
            <w:pPr>
              <w:spacing w:line="276" w:lineRule="auto"/>
              <w:rPr>
                <w:rFonts w:ascii="Times New Roman" w:hAnsi="Times New Roman"/>
                <w:b/>
                <w:i/>
                <w:szCs w:val="24"/>
              </w:rPr>
            </w:pPr>
            <w:r w:rsidRPr="00A27C58">
              <w:rPr>
                <w:rFonts w:ascii="Times New Roman" w:hAnsi="Times New Roman"/>
                <w:b/>
                <w:i/>
                <w:szCs w:val="24"/>
              </w:rPr>
              <w:t>Вн.чт. Квинт Гораций Флакк.</w:t>
            </w:r>
            <w:r w:rsidRPr="00A27C58">
              <w:rPr>
                <w:rFonts w:ascii="Times New Roman" w:hAnsi="Times New Roman"/>
                <w:szCs w:val="24"/>
              </w:rPr>
              <w:t xml:space="preserve"> Поэтическое творчество и поэтические заслуги. «Я воздвиг памятник…».</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94.</w:t>
            </w:r>
          </w:p>
        </w:tc>
        <w:tc>
          <w:tcPr>
            <w:tcW w:w="4906" w:type="dxa"/>
          </w:tcPr>
          <w:p w:rsidR="00A27C58" w:rsidRPr="00A27C58" w:rsidRDefault="00A27C58">
            <w:pPr>
              <w:spacing w:line="276" w:lineRule="auto"/>
              <w:rPr>
                <w:rFonts w:ascii="Times New Roman" w:hAnsi="Times New Roman"/>
                <w:szCs w:val="24"/>
              </w:rPr>
            </w:pPr>
            <w:r w:rsidRPr="00A27C58">
              <w:rPr>
                <w:rFonts w:ascii="Times New Roman" w:hAnsi="Times New Roman"/>
                <w:b/>
                <w:i/>
                <w:szCs w:val="24"/>
              </w:rPr>
              <w:t>Вн.чт. Данте Алигьери.</w:t>
            </w:r>
            <w:r w:rsidRPr="00A27C58">
              <w:rPr>
                <w:rFonts w:ascii="Times New Roman" w:hAnsi="Times New Roman"/>
                <w:szCs w:val="24"/>
              </w:rPr>
              <w:t xml:space="preserve"> «Божественная комедия» (обзор, фрагменты).Множественность смыслов и её философский характер.</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95.</w:t>
            </w:r>
          </w:p>
        </w:tc>
        <w:tc>
          <w:tcPr>
            <w:tcW w:w="4906" w:type="dxa"/>
          </w:tcPr>
          <w:p w:rsidR="00A27C58" w:rsidRPr="00A27C58" w:rsidRDefault="00A27C58">
            <w:pPr>
              <w:rPr>
                <w:rFonts w:ascii="Times New Roman" w:hAnsi="Times New Roman"/>
                <w:szCs w:val="24"/>
              </w:rPr>
            </w:pPr>
            <w:r w:rsidRPr="00A27C58">
              <w:rPr>
                <w:rFonts w:ascii="Times New Roman" w:hAnsi="Times New Roman"/>
                <w:b/>
                <w:i/>
                <w:szCs w:val="24"/>
              </w:rPr>
              <w:t>Вн.чт. У.Шекспир. «Гамлет».</w:t>
            </w:r>
            <w:r w:rsidRPr="00A27C58">
              <w:rPr>
                <w:rFonts w:ascii="Times New Roman" w:hAnsi="Times New Roman"/>
                <w:szCs w:val="24"/>
              </w:rPr>
              <w:t xml:space="preserve"> (Обзор с чтением отдельных сцен). </w:t>
            </w:r>
          </w:p>
          <w:p w:rsidR="00A27C58" w:rsidRPr="00A27C58" w:rsidRDefault="00A27C58">
            <w:pPr>
              <w:spacing w:line="276" w:lineRule="auto"/>
              <w:rPr>
                <w:rFonts w:ascii="Times New Roman" w:hAnsi="Times New Roman"/>
                <w:szCs w:val="24"/>
              </w:rPr>
            </w:pPr>
            <w:r w:rsidRPr="00A27C58">
              <w:rPr>
                <w:rFonts w:ascii="Times New Roman" w:hAnsi="Times New Roman"/>
                <w:szCs w:val="24"/>
              </w:rPr>
              <w:lastRenderedPageBreak/>
              <w:t xml:space="preserve">Гуманизм эпохи Возрождения. Общечеловеческое значение героев Шекспира. Гамлет и его одиночество в конфликте с реальным миром. </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lastRenderedPageBreak/>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lastRenderedPageBreak/>
              <w:t>96.</w:t>
            </w:r>
          </w:p>
        </w:tc>
        <w:tc>
          <w:tcPr>
            <w:tcW w:w="4906" w:type="dxa"/>
          </w:tcPr>
          <w:p w:rsidR="00A27C58" w:rsidRPr="00A27C58" w:rsidRDefault="00A27C58">
            <w:pPr>
              <w:spacing w:line="276" w:lineRule="auto"/>
              <w:rPr>
                <w:rFonts w:ascii="Times New Roman" w:hAnsi="Times New Roman"/>
                <w:szCs w:val="24"/>
              </w:rPr>
            </w:pPr>
            <w:r w:rsidRPr="00A27C58">
              <w:rPr>
                <w:rFonts w:ascii="Times New Roman" w:hAnsi="Times New Roman"/>
                <w:szCs w:val="24"/>
              </w:rPr>
              <w:t>Трагизм любви Гамлета и Офелии. Гамлет как вечный образ мировой литературы.</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97.</w:t>
            </w:r>
          </w:p>
        </w:tc>
        <w:tc>
          <w:tcPr>
            <w:tcW w:w="4906" w:type="dxa"/>
          </w:tcPr>
          <w:p w:rsidR="00A27C58" w:rsidRPr="00A27C58" w:rsidRDefault="00A27C58">
            <w:pPr>
              <w:rPr>
                <w:rFonts w:ascii="Times New Roman" w:hAnsi="Times New Roman"/>
                <w:szCs w:val="24"/>
              </w:rPr>
            </w:pPr>
            <w:r w:rsidRPr="00A27C58">
              <w:rPr>
                <w:rFonts w:ascii="Times New Roman" w:hAnsi="Times New Roman"/>
                <w:b/>
                <w:i/>
                <w:szCs w:val="24"/>
              </w:rPr>
              <w:t>Вн.чт. И.-В. Гёте. «Фауст».</w:t>
            </w:r>
            <w:r w:rsidRPr="00A27C58">
              <w:rPr>
                <w:rFonts w:ascii="Times New Roman" w:hAnsi="Times New Roman"/>
                <w:szCs w:val="24"/>
              </w:rPr>
              <w:t xml:space="preserve"> (Обзор с чтением отдельных сцен).</w:t>
            </w:r>
          </w:p>
          <w:p w:rsidR="00A27C58" w:rsidRPr="00A27C58" w:rsidRDefault="00A27C58">
            <w:pPr>
              <w:spacing w:line="276" w:lineRule="auto"/>
              <w:rPr>
                <w:rFonts w:ascii="Times New Roman" w:hAnsi="Times New Roman"/>
                <w:szCs w:val="24"/>
              </w:rPr>
            </w:pPr>
            <w:r w:rsidRPr="00A27C58">
              <w:rPr>
                <w:rFonts w:ascii="Times New Roman" w:hAnsi="Times New Roman"/>
                <w:szCs w:val="24"/>
              </w:rPr>
              <w:t>Философская трагедия. Особенности жанра. Идейный смысл трагедии. Смысл сопоставления Фауста и Вагнера. Фауст как вечный образ мировой литературы.</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98.</w:t>
            </w:r>
          </w:p>
        </w:tc>
        <w:tc>
          <w:tcPr>
            <w:tcW w:w="4906" w:type="dxa"/>
          </w:tcPr>
          <w:p w:rsidR="00A27C58" w:rsidRPr="00A27C58" w:rsidRDefault="00A27C58">
            <w:pPr>
              <w:rPr>
                <w:rFonts w:ascii="Times New Roman" w:hAnsi="Times New Roman"/>
                <w:b/>
                <w:i/>
                <w:szCs w:val="24"/>
              </w:rPr>
            </w:pPr>
            <w:r w:rsidRPr="00A27C58">
              <w:rPr>
                <w:rFonts w:ascii="Times New Roman" w:hAnsi="Times New Roman"/>
                <w:b/>
                <w:i/>
                <w:szCs w:val="24"/>
              </w:rPr>
              <w:t>Вн.чт. Поэзия И.-В. Гёте.</w:t>
            </w:r>
          </w:p>
          <w:p w:rsidR="00A27C58" w:rsidRPr="00A27C58" w:rsidRDefault="00A27C58">
            <w:pPr>
              <w:spacing w:line="276" w:lineRule="auto"/>
              <w:rPr>
                <w:rFonts w:ascii="Times New Roman" w:hAnsi="Times New Roman"/>
                <w:szCs w:val="24"/>
              </w:rPr>
            </w:pPr>
            <w:r w:rsidRPr="00A27C58">
              <w:rPr>
                <w:rFonts w:ascii="Times New Roman" w:hAnsi="Times New Roman"/>
                <w:szCs w:val="24"/>
              </w:rPr>
              <w:t xml:space="preserve">Характер восприятия и значение творчества Гёте в России. </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99.</w:t>
            </w:r>
          </w:p>
        </w:tc>
        <w:tc>
          <w:tcPr>
            <w:tcW w:w="4906" w:type="dxa"/>
          </w:tcPr>
          <w:p w:rsidR="00A27C58" w:rsidRPr="00A27C58" w:rsidRDefault="00A27C58">
            <w:pPr>
              <w:spacing w:line="276" w:lineRule="auto"/>
              <w:rPr>
                <w:rFonts w:ascii="Times New Roman" w:hAnsi="Times New Roman"/>
                <w:b/>
                <w:szCs w:val="24"/>
              </w:rPr>
            </w:pPr>
            <w:r w:rsidRPr="00A27C58">
              <w:rPr>
                <w:rFonts w:ascii="Times New Roman" w:hAnsi="Times New Roman"/>
                <w:b/>
                <w:szCs w:val="24"/>
              </w:rPr>
              <w:t xml:space="preserve">Итоговый тест </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100.</w:t>
            </w:r>
          </w:p>
          <w:p w:rsidR="00A27C58" w:rsidRPr="00A27C58" w:rsidRDefault="00A27C58" w:rsidP="005B0DC2">
            <w:pPr>
              <w:rPr>
                <w:rFonts w:ascii="Times New Roman" w:eastAsiaTheme="minorHAnsi" w:hAnsi="Times New Roman"/>
                <w:szCs w:val="24"/>
                <w:lang w:eastAsia="en-US"/>
              </w:rPr>
            </w:pPr>
          </w:p>
        </w:tc>
        <w:tc>
          <w:tcPr>
            <w:tcW w:w="4906" w:type="dxa"/>
          </w:tcPr>
          <w:p w:rsidR="00A27C58" w:rsidRPr="00A27C58" w:rsidRDefault="00A27C58" w:rsidP="005C747E">
            <w:pPr>
              <w:spacing w:line="276" w:lineRule="auto"/>
              <w:rPr>
                <w:rFonts w:ascii="Times New Roman" w:hAnsi="Times New Roman"/>
                <w:szCs w:val="24"/>
              </w:rPr>
            </w:pPr>
            <w:r w:rsidRPr="00A27C58">
              <w:rPr>
                <w:rFonts w:ascii="Times New Roman" w:hAnsi="Times New Roman"/>
                <w:szCs w:val="24"/>
              </w:rPr>
              <w:t>Повторение</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101.</w:t>
            </w:r>
          </w:p>
        </w:tc>
        <w:tc>
          <w:tcPr>
            <w:tcW w:w="4906" w:type="dxa"/>
          </w:tcPr>
          <w:p w:rsidR="00A27C58" w:rsidRPr="00A27C58" w:rsidRDefault="00A27C58" w:rsidP="005C747E">
            <w:pPr>
              <w:spacing w:line="276" w:lineRule="auto"/>
              <w:rPr>
                <w:rFonts w:ascii="Times New Roman" w:hAnsi="Times New Roman"/>
                <w:szCs w:val="24"/>
              </w:rPr>
            </w:pPr>
            <w:r w:rsidRPr="00A27C58">
              <w:rPr>
                <w:rFonts w:ascii="Times New Roman" w:hAnsi="Times New Roman"/>
                <w:szCs w:val="24"/>
              </w:rPr>
              <w:t>Повторение</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r w:rsidR="00A27C58" w:rsidRPr="00A27C58" w:rsidTr="005B0DC2">
        <w:tc>
          <w:tcPr>
            <w:tcW w:w="767" w:type="dxa"/>
          </w:tcPr>
          <w:p w:rsidR="00A27C58" w:rsidRPr="00A27C58" w:rsidRDefault="00A27C58" w:rsidP="005B0DC2">
            <w:pPr>
              <w:rPr>
                <w:rFonts w:ascii="Times New Roman" w:eastAsiaTheme="minorHAnsi" w:hAnsi="Times New Roman"/>
                <w:szCs w:val="24"/>
                <w:lang w:eastAsia="en-US"/>
              </w:rPr>
            </w:pPr>
            <w:r w:rsidRPr="00A27C58">
              <w:rPr>
                <w:rFonts w:ascii="Times New Roman" w:eastAsiaTheme="minorHAnsi" w:hAnsi="Times New Roman"/>
                <w:szCs w:val="24"/>
                <w:lang w:eastAsia="en-US"/>
              </w:rPr>
              <w:t>102.</w:t>
            </w:r>
          </w:p>
        </w:tc>
        <w:tc>
          <w:tcPr>
            <w:tcW w:w="4906" w:type="dxa"/>
          </w:tcPr>
          <w:p w:rsidR="00A27C58" w:rsidRPr="00A27C58" w:rsidRDefault="00A27C58" w:rsidP="005C747E">
            <w:pPr>
              <w:spacing w:line="276" w:lineRule="auto"/>
              <w:rPr>
                <w:rFonts w:ascii="Times New Roman" w:hAnsi="Times New Roman"/>
                <w:szCs w:val="24"/>
              </w:rPr>
            </w:pPr>
            <w:r w:rsidRPr="00A27C58">
              <w:rPr>
                <w:rFonts w:ascii="Times New Roman" w:hAnsi="Times New Roman"/>
                <w:szCs w:val="24"/>
              </w:rPr>
              <w:t>Рекомендации для летнего чтения.</w:t>
            </w:r>
          </w:p>
        </w:tc>
        <w:tc>
          <w:tcPr>
            <w:tcW w:w="1417" w:type="dxa"/>
          </w:tcPr>
          <w:p w:rsidR="00A27C58" w:rsidRPr="00A27C58" w:rsidRDefault="00A27C58" w:rsidP="007E5495">
            <w:pPr>
              <w:spacing w:line="276" w:lineRule="auto"/>
              <w:rPr>
                <w:rFonts w:ascii="Times New Roman" w:hAnsi="Times New Roman"/>
                <w:szCs w:val="24"/>
              </w:rPr>
            </w:pPr>
            <w:r w:rsidRPr="00A27C58">
              <w:rPr>
                <w:rFonts w:ascii="Times New Roman" w:hAnsi="Times New Roman"/>
                <w:szCs w:val="24"/>
              </w:rPr>
              <w:t>1</w:t>
            </w:r>
          </w:p>
        </w:tc>
        <w:tc>
          <w:tcPr>
            <w:tcW w:w="1074" w:type="dxa"/>
          </w:tcPr>
          <w:p w:rsidR="00A27C58" w:rsidRPr="00A27C58" w:rsidRDefault="00A27C58" w:rsidP="005B0DC2">
            <w:pPr>
              <w:rPr>
                <w:rFonts w:ascii="Times New Roman" w:eastAsiaTheme="minorHAnsi" w:hAnsi="Times New Roman"/>
                <w:szCs w:val="24"/>
                <w:lang w:eastAsia="en-US"/>
              </w:rPr>
            </w:pPr>
          </w:p>
        </w:tc>
        <w:tc>
          <w:tcPr>
            <w:tcW w:w="1407" w:type="dxa"/>
          </w:tcPr>
          <w:p w:rsidR="00A27C58" w:rsidRPr="00A27C58" w:rsidRDefault="00A27C58" w:rsidP="005B0DC2">
            <w:pPr>
              <w:rPr>
                <w:rFonts w:ascii="Times New Roman" w:eastAsiaTheme="minorHAnsi" w:hAnsi="Times New Roman"/>
                <w:szCs w:val="24"/>
                <w:lang w:eastAsia="en-US"/>
              </w:rPr>
            </w:pPr>
          </w:p>
        </w:tc>
      </w:tr>
    </w:tbl>
    <w:p w:rsidR="005B0DC2" w:rsidRPr="00A27C58" w:rsidRDefault="005B0DC2" w:rsidP="0008499C">
      <w:pPr>
        <w:rPr>
          <w:rFonts w:ascii="Times New Roman" w:hAnsi="Times New Roman"/>
          <w:szCs w:val="24"/>
        </w:rPr>
      </w:pPr>
      <w:r w:rsidRPr="00A27C58">
        <w:rPr>
          <w:rFonts w:ascii="Times New Roman" w:hAnsi="Times New Roman"/>
          <w:szCs w:val="24"/>
        </w:rPr>
        <w:t>.</w:t>
      </w:r>
    </w:p>
    <w:sectPr w:rsidR="005B0DC2" w:rsidRPr="00A27C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hames">
    <w:altName w:val="Gabriola"/>
    <w:charset w:val="00"/>
    <w:family w:val="decorativ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CFF"/>
    <w:rsid w:val="00022AC2"/>
    <w:rsid w:val="0008499C"/>
    <w:rsid w:val="001B5CFF"/>
    <w:rsid w:val="003F3CD7"/>
    <w:rsid w:val="00461945"/>
    <w:rsid w:val="005B0DC2"/>
    <w:rsid w:val="005C747E"/>
    <w:rsid w:val="005E7AAD"/>
    <w:rsid w:val="006E0AD8"/>
    <w:rsid w:val="007B4281"/>
    <w:rsid w:val="007E5495"/>
    <w:rsid w:val="00831E07"/>
    <w:rsid w:val="00884BE8"/>
    <w:rsid w:val="008D779F"/>
    <w:rsid w:val="00923DEF"/>
    <w:rsid w:val="00A27C58"/>
    <w:rsid w:val="00BA0E9F"/>
    <w:rsid w:val="00D91E05"/>
    <w:rsid w:val="00F75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99C"/>
    <w:pPr>
      <w:spacing w:after="0" w:line="240" w:lineRule="auto"/>
    </w:pPr>
    <w:rPr>
      <w:rFonts w:ascii="Thames" w:eastAsia="Times New Roman" w:hAnsi="Thames" w:cs="Times New Roman"/>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0D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A0E9F"/>
    <w:rPr>
      <w:rFonts w:ascii="Tahoma" w:hAnsi="Tahoma" w:cs="Tahoma"/>
      <w:sz w:val="16"/>
      <w:szCs w:val="16"/>
    </w:rPr>
  </w:style>
  <w:style w:type="character" w:customStyle="1" w:styleId="a5">
    <w:name w:val="Текст выноски Знак"/>
    <w:basedOn w:val="a0"/>
    <w:link w:val="a4"/>
    <w:uiPriority w:val="99"/>
    <w:semiHidden/>
    <w:rsid w:val="00BA0E9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99C"/>
    <w:pPr>
      <w:spacing w:after="0" w:line="240" w:lineRule="auto"/>
    </w:pPr>
    <w:rPr>
      <w:rFonts w:ascii="Thames" w:eastAsia="Times New Roman" w:hAnsi="Thames" w:cs="Times New Roman"/>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0D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A0E9F"/>
    <w:rPr>
      <w:rFonts w:ascii="Tahoma" w:hAnsi="Tahoma" w:cs="Tahoma"/>
      <w:sz w:val="16"/>
      <w:szCs w:val="16"/>
    </w:rPr>
  </w:style>
  <w:style w:type="character" w:customStyle="1" w:styleId="a5">
    <w:name w:val="Текст выноски Знак"/>
    <w:basedOn w:val="a0"/>
    <w:link w:val="a4"/>
    <w:uiPriority w:val="99"/>
    <w:semiHidden/>
    <w:rsid w:val="00BA0E9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265623">
      <w:bodyDiv w:val="1"/>
      <w:marLeft w:val="0"/>
      <w:marRight w:val="0"/>
      <w:marTop w:val="0"/>
      <w:marBottom w:val="0"/>
      <w:divBdr>
        <w:top w:val="none" w:sz="0" w:space="0" w:color="auto"/>
        <w:left w:val="none" w:sz="0" w:space="0" w:color="auto"/>
        <w:bottom w:val="none" w:sz="0" w:space="0" w:color="auto"/>
        <w:right w:val="none" w:sz="0" w:space="0" w:color="auto"/>
      </w:divBdr>
    </w:div>
    <w:div w:id="602609750">
      <w:bodyDiv w:val="1"/>
      <w:marLeft w:val="0"/>
      <w:marRight w:val="0"/>
      <w:marTop w:val="0"/>
      <w:marBottom w:val="0"/>
      <w:divBdr>
        <w:top w:val="none" w:sz="0" w:space="0" w:color="auto"/>
        <w:left w:val="none" w:sz="0" w:space="0" w:color="auto"/>
        <w:bottom w:val="none" w:sz="0" w:space="0" w:color="auto"/>
        <w:right w:val="none" w:sz="0" w:space="0" w:color="auto"/>
      </w:divBdr>
    </w:div>
    <w:div w:id="944195977">
      <w:bodyDiv w:val="1"/>
      <w:marLeft w:val="0"/>
      <w:marRight w:val="0"/>
      <w:marTop w:val="0"/>
      <w:marBottom w:val="0"/>
      <w:divBdr>
        <w:top w:val="none" w:sz="0" w:space="0" w:color="auto"/>
        <w:left w:val="none" w:sz="0" w:space="0" w:color="auto"/>
        <w:bottom w:val="none" w:sz="0" w:space="0" w:color="auto"/>
        <w:right w:val="none" w:sz="0" w:space="0" w:color="auto"/>
      </w:divBdr>
    </w:div>
    <w:div w:id="1029795085">
      <w:bodyDiv w:val="1"/>
      <w:marLeft w:val="0"/>
      <w:marRight w:val="0"/>
      <w:marTop w:val="0"/>
      <w:marBottom w:val="0"/>
      <w:divBdr>
        <w:top w:val="none" w:sz="0" w:space="0" w:color="auto"/>
        <w:left w:val="none" w:sz="0" w:space="0" w:color="auto"/>
        <w:bottom w:val="none" w:sz="0" w:space="0" w:color="auto"/>
        <w:right w:val="none" w:sz="0" w:space="0" w:color="auto"/>
      </w:divBdr>
    </w:div>
    <w:div w:id="1034884469">
      <w:bodyDiv w:val="1"/>
      <w:marLeft w:val="0"/>
      <w:marRight w:val="0"/>
      <w:marTop w:val="0"/>
      <w:marBottom w:val="0"/>
      <w:divBdr>
        <w:top w:val="none" w:sz="0" w:space="0" w:color="auto"/>
        <w:left w:val="none" w:sz="0" w:space="0" w:color="auto"/>
        <w:bottom w:val="none" w:sz="0" w:space="0" w:color="auto"/>
        <w:right w:val="none" w:sz="0" w:space="0" w:color="auto"/>
      </w:divBdr>
    </w:div>
    <w:div w:id="1215773184">
      <w:bodyDiv w:val="1"/>
      <w:marLeft w:val="0"/>
      <w:marRight w:val="0"/>
      <w:marTop w:val="0"/>
      <w:marBottom w:val="0"/>
      <w:divBdr>
        <w:top w:val="none" w:sz="0" w:space="0" w:color="auto"/>
        <w:left w:val="none" w:sz="0" w:space="0" w:color="auto"/>
        <w:bottom w:val="none" w:sz="0" w:space="0" w:color="auto"/>
        <w:right w:val="none" w:sz="0" w:space="0" w:color="auto"/>
      </w:divBdr>
    </w:div>
    <w:div w:id="1346247033">
      <w:bodyDiv w:val="1"/>
      <w:marLeft w:val="0"/>
      <w:marRight w:val="0"/>
      <w:marTop w:val="0"/>
      <w:marBottom w:val="0"/>
      <w:divBdr>
        <w:top w:val="none" w:sz="0" w:space="0" w:color="auto"/>
        <w:left w:val="none" w:sz="0" w:space="0" w:color="auto"/>
        <w:bottom w:val="none" w:sz="0" w:space="0" w:color="auto"/>
        <w:right w:val="none" w:sz="0" w:space="0" w:color="auto"/>
      </w:divBdr>
    </w:div>
    <w:div w:id="1555044637">
      <w:bodyDiv w:val="1"/>
      <w:marLeft w:val="0"/>
      <w:marRight w:val="0"/>
      <w:marTop w:val="0"/>
      <w:marBottom w:val="0"/>
      <w:divBdr>
        <w:top w:val="none" w:sz="0" w:space="0" w:color="auto"/>
        <w:left w:val="none" w:sz="0" w:space="0" w:color="auto"/>
        <w:bottom w:val="none" w:sz="0" w:space="0" w:color="auto"/>
        <w:right w:val="none" w:sz="0" w:space="0" w:color="auto"/>
      </w:divBdr>
    </w:div>
    <w:div w:id="1683121706">
      <w:bodyDiv w:val="1"/>
      <w:marLeft w:val="0"/>
      <w:marRight w:val="0"/>
      <w:marTop w:val="0"/>
      <w:marBottom w:val="0"/>
      <w:divBdr>
        <w:top w:val="none" w:sz="0" w:space="0" w:color="auto"/>
        <w:left w:val="none" w:sz="0" w:space="0" w:color="auto"/>
        <w:bottom w:val="none" w:sz="0" w:space="0" w:color="auto"/>
        <w:right w:val="none" w:sz="0" w:space="0" w:color="auto"/>
      </w:divBdr>
      <w:divsChild>
        <w:div w:id="1428619945">
          <w:marLeft w:val="0"/>
          <w:marRight w:val="0"/>
          <w:marTop w:val="0"/>
          <w:marBottom w:val="0"/>
          <w:divBdr>
            <w:top w:val="none" w:sz="0" w:space="0" w:color="auto"/>
            <w:left w:val="none" w:sz="0" w:space="0" w:color="auto"/>
            <w:bottom w:val="none" w:sz="0" w:space="0" w:color="auto"/>
            <w:right w:val="none" w:sz="0" w:space="0" w:color="auto"/>
          </w:divBdr>
        </w:div>
      </w:divsChild>
    </w:div>
    <w:div w:id="177952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Pages>
  <Words>4936</Words>
  <Characters>28140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Мешкова Людмила</dc:creator>
  <cp:keywords/>
  <dc:description/>
  <cp:lastModifiedBy>Мешкова Людмила</cp:lastModifiedBy>
  <cp:revision>9</cp:revision>
  <cp:lastPrinted>2020-09-08T05:30:00Z</cp:lastPrinted>
  <dcterms:created xsi:type="dcterms:W3CDTF">2019-09-07T09:37:00Z</dcterms:created>
  <dcterms:modified xsi:type="dcterms:W3CDTF">2020-09-08T05:30:00Z</dcterms:modified>
</cp:coreProperties>
</file>